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永安市供销大厦1楼马启桂口腔诊所房屋招租公告</w:t>
      </w:r>
    </w:p>
    <w:p>
      <w:pPr>
        <w:numPr>
          <w:ilvl w:val="0"/>
          <w:numId w:val="0"/>
        </w:numPr>
        <w:jc w:val="both"/>
        <w:rPr>
          <w:rFonts w:hint="eastAsia" w:ascii="宋体" w:hAnsi="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永安市供销大厦1楼马启桂口腔诊所概况：</w:t>
      </w:r>
      <w:r>
        <w:rPr>
          <w:rFonts w:hint="eastAsia" w:ascii="宋体" w:hAnsi="宋体" w:cs="宋体"/>
          <w:b w:val="0"/>
          <w:bCs w:val="0"/>
          <w:color w:val="auto"/>
          <w:sz w:val="28"/>
          <w:szCs w:val="28"/>
          <w:u w:val="single"/>
          <w:lang w:val="en-US" w:eastAsia="zh-CN"/>
        </w:rPr>
        <w:t>该场所产权归属福建省永安市百合商厦有限公司，位于永安市供销大厦1楼，面积90㎡，配电220V，2023年7月19日到期，不能存放危险品、化学品等影响居民生活物品，</w:t>
      </w:r>
      <w:bookmarkStart w:id="0" w:name="_GoBack"/>
      <w:bookmarkEnd w:id="0"/>
      <w:r>
        <w:rPr>
          <w:rFonts w:hint="eastAsia" w:ascii="宋体" w:hAnsi="宋体" w:cs="宋体"/>
          <w:b w:val="0"/>
          <w:bCs w:val="0"/>
          <w:color w:val="auto"/>
          <w:sz w:val="28"/>
          <w:szCs w:val="28"/>
          <w:highlight w:val="none"/>
          <w:u w:val="single"/>
          <w:lang w:val="en-US" w:eastAsia="zh-CN"/>
        </w:rPr>
        <w:t>图片附后</w:t>
      </w:r>
      <w:r>
        <w:rPr>
          <w:rFonts w:hint="eastAsia" w:ascii="宋体" w:hAnsi="宋体" w:cs="宋体"/>
          <w:b w:val="0"/>
          <w:bCs w:val="0"/>
          <w:color w:val="auto"/>
          <w:sz w:val="28"/>
          <w:szCs w:val="28"/>
          <w:u w:val="singl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5800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月1</w:t>
      </w:r>
      <w:r>
        <w:rPr>
          <w:rFonts w:hint="eastAsia" w:ascii="宋体" w:hAnsi="宋体" w:cs="宋体"/>
          <w:b w:val="0"/>
          <w:bCs w:val="0"/>
          <w:color w:val="auto"/>
          <w:sz w:val="28"/>
          <w:szCs w:val="28"/>
          <w:u w:val="single"/>
          <w:lang w:val="en-US" w:eastAsia="zh-CN"/>
        </w:rPr>
        <w:t>7</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26</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28</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月1</w:t>
      </w:r>
      <w:r>
        <w:rPr>
          <w:rFonts w:hint="eastAsia" w:ascii="宋体" w:hAnsi="宋体" w:cs="宋体"/>
          <w:b w:val="0"/>
          <w:bCs w:val="0"/>
          <w:color w:val="auto"/>
          <w:sz w:val="28"/>
          <w:szCs w:val="28"/>
          <w:u w:val="single"/>
          <w:lang w:val="en-US" w:eastAsia="zh-CN"/>
        </w:rPr>
        <w:t>7</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 xml:space="preserve"> 月2</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日17时30分；石家庆13507596497。</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30</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17400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28</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ascii="黑体" w:hAnsi="黑体" w:eastAsia="黑体" w:cs="黑体"/>
          <w:sz w:val="28"/>
          <w:szCs w:val="28"/>
        </w:rPr>
      </w:pPr>
    </w:p>
    <w:p>
      <w:pPr>
        <w:pStyle w:val="2"/>
        <w:rPr>
          <w:rFonts w:hint="eastAsia" w:ascii="黑体" w:hAnsi="黑体" w:eastAsia="黑体" w:cs="黑体"/>
          <w:sz w:val="28"/>
          <w:szCs w:val="28"/>
          <w:lang w:val="en-US" w:eastAsia="zh-CN"/>
        </w:rPr>
      </w:pPr>
    </w:p>
    <w:p>
      <w:pPr>
        <w:pStyle w:val="2"/>
      </w:pPr>
    </w:p>
    <w:p>
      <w:pPr>
        <w:pStyle w:val="2"/>
      </w:pPr>
    </w:p>
    <w:p>
      <w:pPr>
        <w:pStyle w:val="2"/>
      </w:pPr>
    </w:p>
    <w:p>
      <w:pPr>
        <w:pStyle w:val="2"/>
      </w:pPr>
    </w:p>
    <w:p>
      <w:pPr>
        <w:pStyle w:val="2"/>
      </w:pPr>
      <w:r>
        <w:rPr>
          <w:rFonts w:hint="default"/>
          <w:b/>
          <w:bCs/>
          <w:sz w:val="28"/>
          <w:szCs w:val="28"/>
          <w:lang w:val="en-US" w:eastAsia="zh-CN"/>
        </w:rPr>
        <w:drawing>
          <wp:inline distT="0" distB="0" distL="114300" distR="114300">
            <wp:extent cx="5264785" cy="3950335"/>
            <wp:effectExtent l="0" t="0" r="12065" b="12065"/>
            <wp:docPr id="5" name="图片 5" descr="微信图片_20230516091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516091522"/>
                    <pic:cNvPicPr>
                      <a:picLocks noChangeAspect="1"/>
                    </pic:cNvPicPr>
                  </pic:nvPicPr>
                  <pic:blipFill>
                    <a:blip r:embed="rId4"/>
                    <a:stretch>
                      <a:fillRect/>
                    </a:stretch>
                  </pic:blipFill>
                  <pic:spPr>
                    <a:xfrm>
                      <a:off x="0" y="0"/>
                      <a:ext cx="5264785" cy="3950335"/>
                    </a:xfrm>
                    <a:prstGeom prst="rect">
                      <a:avLst/>
                    </a:prstGeom>
                  </pic:spPr>
                </pic:pic>
              </a:graphicData>
            </a:graphic>
          </wp:inline>
        </w:drawing>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永安市供销大厦1楼马启桂口腔诊所房屋</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u w:val="single"/>
          <w:lang w:val="en-US" w:eastAsia="zh-CN"/>
        </w:rPr>
        <w:t>福建省永安市百合商厦有限公司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永安市供销大厦1楼马启桂口腔诊所</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永安市供销大厦1楼马启桂口腔诊所房屋</w:t>
      </w:r>
      <w:r>
        <w:rPr>
          <w:rFonts w:hint="eastAsia" w:ascii="宋体" w:hAnsi="宋体" w:eastAsia="宋体" w:cs="宋体"/>
          <w:b w:val="0"/>
          <w:bCs w:val="0"/>
          <w:color w:val="auto"/>
          <w:kern w:val="2"/>
          <w:sz w:val="28"/>
          <w:szCs w:val="28"/>
          <w:highlight w:val="none"/>
          <w:lang w:val="en-US" w:eastAsia="zh-CN" w:bidi="ar-SA"/>
        </w:rPr>
        <w:t>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u w:val="single"/>
          <w:lang w:val="en-US" w:eastAsia="zh-CN"/>
        </w:rPr>
        <w:t>福建省永安市百合商厦有限公司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永安市供销大厦1楼马启桂口腔诊所</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u w:val="single"/>
          <w:lang w:val="en-US" w:eastAsia="zh-CN"/>
        </w:rPr>
        <w:t>福建省永安市百合商厦有限公司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永安市供销大厦1楼马启桂口腔诊所</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168109F0"/>
    <w:rsid w:val="176F170F"/>
    <w:rsid w:val="2BB21EB7"/>
    <w:rsid w:val="2D68406F"/>
    <w:rsid w:val="30022AB9"/>
    <w:rsid w:val="348F4AFC"/>
    <w:rsid w:val="38A0427F"/>
    <w:rsid w:val="39CE564E"/>
    <w:rsid w:val="5C0229FD"/>
    <w:rsid w:val="61D537E6"/>
    <w:rsid w:val="66AD5C15"/>
    <w:rsid w:val="7395631E"/>
    <w:rsid w:val="79A10E3D"/>
    <w:rsid w:val="79D46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3057</Words>
  <Characters>3248</Characters>
  <Lines>0</Lines>
  <Paragraphs>0</Paragraphs>
  <TotalTime>0</TotalTime>
  <ScaleCrop>false</ScaleCrop>
  <LinksUpToDate>false</LinksUpToDate>
  <CharactersWithSpaces>3753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2023-06-14T06:15:44Z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B20AC967FEFB4FA99B73757F2965E07E_11</vt:lpwstr>
  </property>
</Properties>
</file>