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永安市时代嘉园地下室房屋招租公告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永安市时代嘉园地下室概况：</w:t>
      </w:r>
      <w:r>
        <w:rPr>
          <w:rFonts w:hint="eastAsia" w:ascii="宋体" w:hAnsi="宋体" w:cs="宋体"/>
          <w:b w:val="0"/>
          <w:bCs w:val="0"/>
          <w:color w:val="auto"/>
          <w:sz w:val="28"/>
          <w:szCs w:val="28"/>
          <w:u w:val="single"/>
          <w:lang w:val="en-US" w:eastAsia="zh-CN"/>
        </w:rPr>
        <w:t>该场所产权归属时代嘉园业主委员会，位于永安市时代嘉园地下室，面积2640㎡，配电380V，现空置，无限制经营，图片附后。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13200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bookmarkStart w:id="0" w:name="_GoBack"/>
      <w:bookmarkEnd w:id="0"/>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39600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时代嘉园业主委员会</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6F57654"/>
    <w:rsid w:val="0FB857A9"/>
    <w:rsid w:val="168109F0"/>
    <w:rsid w:val="176F170F"/>
    <w:rsid w:val="22EE1C01"/>
    <w:rsid w:val="251F1B9B"/>
    <w:rsid w:val="29273FB2"/>
    <w:rsid w:val="2BB21EB7"/>
    <w:rsid w:val="2D68406F"/>
    <w:rsid w:val="30022AB9"/>
    <w:rsid w:val="348F4AFC"/>
    <w:rsid w:val="38A0427F"/>
    <w:rsid w:val="39CE564E"/>
    <w:rsid w:val="42B568D6"/>
    <w:rsid w:val="42FD6469"/>
    <w:rsid w:val="4AA328C5"/>
    <w:rsid w:val="577D044A"/>
    <w:rsid w:val="5C0229FD"/>
    <w:rsid w:val="61AF0BA1"/>
    <w:rsid w:val="61D537E6"/>
    <w:rsid w:val="66AD5C15"/>
    <w:rsid w:val="6F413633"/>
    <w:rsid w:val="7395631E"/>
    <w:rsid w:val="790C6716"/>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2978</Words>
  <Characters>3164</Characters>
  <Lines>0</Lines>
  <Paragraphs>0</Paragraphs>
  <TotalTime>0</TotalTime>
  <ScaleCrop>false</ScaleCrop>
  <LinksUpToDate>false</LinksUpToDate>
  <CharactersWithSpaces>3670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2023-10-08T09:14:47Z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