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永安市燕江中路21店面</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一、永安市燕江中路21店面</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永安市绿城资产管理有限公司</w:t>
      </w:r>
      <w:r>
        <w:rPr>
          <w:rFonts w:hint="eastAsia" w:ascii="宋体" w:hAnsi="宋体" w:eastAsia="宋体" w:cs="宋体"/>
          <w:b w:val="0"/>
          <w:bCs w:val="0"/>
          <w:color w:val="auto"/>
          <w:sz w:val="28"/>
          <w:szCs w:val="28"/>
          <w:u w:val="single"/>
          <w:lang w:val="en-US" w:eastAsia="zh-CN"/>
        </w:rPr>
        <w:t>，位</w:t>
      </w:r>
      <w:r>
        <w:rPr>
          <w:rFonts w:hint="eastAsia" w:ascii="宋体" w:hAnsi="宋体" w:cs="宋体"/>
          <w:b w:val="0"/>
          <w:bCs w:val="0"/>
          <w:color w:val="auto"/>
          <w:sz w:val="28"/>
          <w:szCs w:val="28"/>
          <w:u w:val="single"/>
          <w:lang w:val="en-US" w:eastAsia="zh-CN"/>
        </w:rPr>
        <w:t>于</w:t>
      </w:r>
      <w:r>
        <w:rPr>
          <w:rFonts w:hint="eastAsia" w:ascii="黑体" w:hAnsi="黑体" w:eastAsia="黑体" w:cs="黑体"/>
          <w:sz w:val="28"/>
          <w:szCs w:val="28"/>
        </w:rPr>
        <w:t>永安市燕江</w:t>
      </w:r>
      <w:r>
        <w:rPr>
          <w:rFonts w:ascii="黑体" w:hAnsi="黑体" w:eastAsia="黑体" w:cs="黑体"/>
          <w:sz w:val="28"/>
          <w:szCs w:val="28"/>
        </w:rPr>
        <w:t>中路</w:t>
      </w:r>
      <w:r>
        <w:rPr>
          <w:rFonts w:hint="eastAsia" w:ascii="宋体" w:hAnsi="宋体" w:eastAsia="宋体" w:cs="宋体"/>
          <w:b w:val="0"/>
          <w:bCs w:val="0"/>
          <w:color w:val="auto"/>
          <w:sz w:val="28"/>
          <w:szCs w:val="28"/>
          <w:u w:val="single"/>
          <w:lang w:val="en-US" w:eastAsia="zh-CN"/>
        </w:rPr>
        <w:t>，面积：</w:t>
      </w:r>
      <w:r>
        <w:rPr>
          <w:rFonts w:hint="eastAsia" w:ascii="宋体" w:hAnsi="宋体" w:cs="宋体"/>
          <w:b w:val="0"/>
          <w:bCs w:val="0"/>
          <w:color w:val="auto"/>
          <w:sz w:val="28"/>
          <w:szCs w:val="28"/>
          <w:u w:val="single"/>
          <w:lang w:val="en-US" w:eastAsia="zh-CN"/>
        </w:rPr>
        <w:t>49</w:t>
      </w:r>
      <w:r>
        <w:rPr>
          <w:rFonts w:hint="eastAsia" w:ascii="宋体" w:hAnsi="宋体" w:eastAsia="宋体" w:cs="宋体"/>
          <w:b w:val="0"/>
          <w:bCs w:val="0"/>
          <w:color w:val="auto"/>
          <w:sz w:val="28"/>
          <w:szCs w:val="28"/>
          <w:u w:val="single"/>
          <w:lang w:val="en-US" w:eastAsia="zh-CN"/>
        </w:rPr>
        <w:t>㎡，框架结构，配电380V，现空置。</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6210.00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cs="宋体"/>
          <w:b w:val="0"/>
          <w:bCs w:val="0"/>
          <w:color w:val="auto"/>
          <w:sz w:val="28"/>
          <w:szCs w:val="28"/>
          <w:u w:val="single"/>
          <w:lang w:val="en-US" w:eastAsia="zh-CN"/>
        </w:rPr>
        <w:t>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18630.00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rPr>
          <w:rFonts w:hint="eastAsia"/>
        </w:rPr>
      </w:pPr>
      <w:r>
        <w:rPr>
          <w:rFonts w:hint="eastAsia"/>
        </w:rPr>
        <w:drawing>
          <wp:inline distT="0" distB="0" distL="0" distR="0">
            <wp:extent cx="5598795" cy="4199890"/>
            <wp:effectExtent l="0" t="0" r="1016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5598795" cy="4199890"/>
                    </a:xfrm>
                    <a:prstGeom prst="rect">
                      <a:avLst/>
                    </a:prstGeom>
                  </pic:spPr>
                </pic:pic>
              </a:graphicData>
            </a:graphic>
          </wp:inline>
        </w:drawing>
      </w: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bookmarkStart w:id="0" w:name="_GoBack"/>
      <w:bookmarkEnd w:id="0"/>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永安市燕江中路21店面</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永安市绿城资产管理有限公司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永安市燕江中路21店面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永安市燕江中路21店面</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永安市绿城资产管理有限公司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永安市燕江中路21店面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永安市绿城资产管理有限公司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永安市燕江中路21店面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5100B0B"/>
    <w:rsid w:val="125531B8"/>
    <w:rsid w:val="15841675"/>
    <w:rsid w:val="168109F0"/>
    <w:rsid w:val="176F170F"/>
    <w:rsid w:val="1A2D31BA"/>
    <w:rsid w:val="2427108B"/>
    <w:rsid w:val="2BB21EB7"/>
    <w:rsid w:val="2D68406F"/>
    <w:rsid w:val="2F2F0C5C"/>
    <w:rsid w:val="39CE564E"/>
    <w:rsid w:val="4A720258"/>
    <w:rsid w:val="55896C65"/>
    <w:rsid w:val="599D6D70"/>
    <w:rsid w:val="5D79086B"/>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2023-12-08T01:19:06Z</cp:lastPrinted>
  <dcterms:modified xsi:type="dcterms:W3CDTF">2023-12-08T01:33:29Z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