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红山路33号C4-1</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一、红山路33号C4-1</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该店面产权归属</w:t>
      </w:r>
      <w:r>
        <w:rPr>
          <w:rFonts w:hint="eastAsia" w:ascii="宋体" w:hAnsi="宋体" w:cs="宋体"/>
          <w:b w:val="0"/>
          <w:bCs w:val="0"/>
          <w:color w:val="auto"/>
          <w:sz w:val="28"/>
          <w:szCs w:val="28"/>
          <w:u w:val="single"/>
          <w:lang w:val="en-US" w:eastAsia="zh-CN"/>
        </w:rPr>
        <w:t>永安市百合农产品物流园有限公司</w:t>
      </w:r>
      <w:r>
        <w:rPr>
          <w:rFonts w:hint="eastAsia" w:ascii="宋体" w:hAnsi="宋体" w:eastAsia="宋体" w:cs="宋体"/>
          <w:b w:val="0"/>
          <w:bCs w:val="0"/>
          <w:color w:val="auto"/>
          <w:sz w:val="28"/>
          <w:szCs w:val="28"/>
          <w:u w:val="single"/>
          <w:lang w:val="en-US" w:eastAsia="zh-CN"/>
        </w:rPr>
        <w:t>，位于红山路33号，面积：</w:t>
      </w:r>
      <w:r>
        <w:rPr>
          <w:rFonts w:hint="eastAsia" w:ascii="宋体" w:hAnsi="宋体" w:cs="宋体"/>
          <w:b w:val="0"/>
          <w:bCs w:val="0"/>
          <w:color w:val="auto"/>
          <w:sz w:val="28"/>
          <w:szCs w:val="28"/>
          <w:u w:val="single"/>
          <w:lang w:val="en-US" w:eastAsia="zh-CN"/>
        </w:rPr>
        <w:t>660</w:t>
      </w:r>
      <w:r>
        <w:rPr>
          <w:rFonts w:hint="eastAsia" w:ascii="宋体" w:hAnsi="宋体" w:eastAsia="宋体" w:cs="宋体"/>
          <w:b w:val="0"/>
          <w:bCs w:val="0"/>
          <w:color w:val="auto"/>
          <w:sz w:val="28"/>
          <w:szCs w:val="28"/>
          <w:u w:val="single"/>
          <w:lang w:val="en-US" w:eastAsia="zh-CN"/>
        </w:rPr>
        <w:t>㎡，框架结构，</w:t>
      </w:r>
      <w:r>
        <w:rPr>
          <w:rFonts w:hint="eastAsia" w:ascii="宋体" w:hAnsi="宋体" w:cs="宋体"/>
          <w:b w:val="0"/>
          <w:bCs w:val="0"/>
          <w:color w:val="auto"/>
          <w:sz w:val="28"/>
          <w:szCs w:val="28"/>
          <w:u w:val="single"/>
          <w:lang w:val="en-US" w:eastAsia="zh-CN"/>
        </w:rPr>
        <w:t>一层，空库</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u w:val="single"/>
          <w:lang w:val="en-US" w:eastAsia="zh-CN"/>
        </w:rPr>
        <w:t>仓库</w:t>
      </w:r>
      <w:r>
        <w:rPr>
          <w:rFonts w:hint="eastAsia" w:ascii="宋体" w:hAnsi="宋体" w:eastAsia="宋体" w:cs="宋体"/>
          <w:b w:val="0"/>
          <w:bCs w:val="0"/>
          <w:color w:val="auto"/>
          <w:sz w:val="28"/>
          <w:szCs w:val="28"/>
          <w:u w:val="single"/>
          <w:lang w:val="en-US" w:eastAsia="zh-CN"/>
        </w:rPr>
        <w:t>，配电3*220V/380V，</w:t>
      </w:r>
      <w:bookmarkStart w:id="0" w:name="_GoBack"/>
      <w:bookmarkEnd w:id="0"/>
      <w:r>
        <w:rPr>
          <w:rFonts w:hint="eastAsia" w:ascii="宋体" w:hAnsi="宋体" w:eastAsia="宋体" w:cs="宋体"/>
          <w:b w:val="0"/>
          <w:bCs w:val="0"/>
          <w:color w:val="auto"/>
          <w:sz w:val="28"/>
          <w:szCs w:val="28"/>
          <w:u w:val="single"/>
          <w:lang w:val="en-US" w:eastAsia="zh-CN"/>
        </w:rPr>
        <w:t>仓库，不能餐饮，不能加工等。</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6600.00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2023年12月11日08时00分至2023年12月21日17时30分；洪蜜，18950916885。</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19800.00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日17时30分</w:t>
      </w:r>
      <w:r>
        <w:rPr>
          <w:rFonts w:hint="eastAsia" w:ascii="宋体" w:hAnsi="宋体" w:cs="宋体"/>
          <w:b w:val="0"/>
          <w:bCs w:val="0"/>
          <w:color w:val="0000FF"/>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cs="Times New Roman"/>
        </w:rPr>
      </w:pPr>
      <w:r>
        <w:rPr>
          <w:rFonts w:hint="eastAsia" w:cs="Times New Roman"/>
        </w:rPr>
        <w:drawing>
          <wp:inline distT="0" distB="0" distL="114300" distR="114300">
            <wp:extent cx="3043555" cy="2705100"/>
            <wp:effectExtent l="0" t="0" r="4445"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4"/>
                    <a:stretch>
                      <a:fillRect/>
                    </a:stretch>
                  </pic:blipFill>
                  <pic:spPr>
                    <a:xfrm>
                      <a:off x="0" y="0"/>
                      <a:ext cx="3043555" cy="2705100"/>
                    </a:xfrm>
                    <a:prstGeom prst="rect">
                      <a:avLst/>
                    </a:prstGeom>
                    <a:noFill/>
                    <a:ln>
                      <a:noFill/>
                    </a:ln>
                  </pic:spPr>
                </pic:pic>
              </a:graphicData>
            </a:graphic>
          </wp:inline>
        </w:drawing>
      </w:r>
      <w:r>
        <w:rPr>
          <w:rFonts w:hint="eastAsia" w:cs="Times New Roman"/>
        </w:rPr>
        <w:drawing>
          <wp:inline distT="0" distB="0" distL="114300" distR="114300">
            <wp:extent cx="3087370" cy="2800985"/>
            <wp:effectExtent l="0" t="0" r="17780" b="1841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tretch>
                      <a:fillRect/>
                    </a:stretch>
                  </pic:blipFill>
                  <pic:spPr>
                    <a:xfrm>
                      <a:off x="0" y="0"/>
                      <a:ext cx="3087370" cy="2800985"/>
                    </a:xfrm>
                    <a:prstGeom prst="rect">
                      <a:avLst/>
                    </a:prstGeom>
                    <a:noFill/>
                    <a:ln>
                      <a:noFill/>
                    </a:ln>
                  </pic:spPr>
                </pic:pic>
              </a:graphicData>
            </a:graphic>
          </wp:inline>
        </w:drawing>
      </w:r>
      <w:r>
        <w:rPr>
          <w:rFonts w:hint="eastAsia" w:cs="Times New Roman"/>
        </w:rPr>
        <w:drawing>
          <wp:inline distT="0" distB="0" distL="114300" distR="114300">
            <wp:extent cx="3274695" cy="2710815"/>
            <wp:effectExtent l="0" t="0" r="1905" b="1333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6"/>
                    <a:stretch>
                      <a:fillRect/>
                    </a:stretch>
                  </pic:blipFill>
                  <pic:spPr>
                    <a:xfrm>
                      <a:off x="0" y="0"/>
                      <a:ext cx="3274695" cy="2710815"/>
                    </a:xfrm>
                    <a:prstGeom prst="rect">
                      <a:avLst/>
                    </a:prstGeom>
                    <a:noFill/>
                    <a:ln>
                      <a:noFill/>
                    </a:ln>
                  </pic:spPr>
                </pic:pic>
              </a:graphicData>
            </a:graphic>
          </wp:inline>
        </w:drawing>
      </w: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红山路33号C4-1</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红山路33号C4-1</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红山路33号C4-1</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红山路33号C4-1</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i w:val="0"/>
          <w:iCs w:val="0"/>
          <w:color w:val="auto"/>
          <w:sz w:val="28"/>
          <w:szCs w:val="28"/>
          <w:highlight w:val="none"/>
          <w:u w:val="single"/>
          <w:lang w:val="en-US" w:eastAsia="zh-CN"/>
        </w:rPr>
        <w:t>永安市百合农产品物流园有限公司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红山路33号C4-1</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2AC7740"/>
    <w:rsid w:val="0D5E3FC5"/>
    <w:rsid w:val="106709FC"/>
    <w:rsid w:val="125531B8"/>
    <w:rsid w:val="148B3AE9"/>
    <w:rsid w:val="15841675"/>
    <w:rsid w:val="168109F0"/>
    <w:rsid w:val="176F170F"/>
    <w:rsid w:val="1A0A00F9"/>
    <w:rsid w:val="1A2D31BA"/>
    <w:rsid w:val="1F4B04E3"/>
    <w:rsid w:val="20212206"/>
    <w:rsid w:val="220E11D4"/>
    <w:rsid w:val="22486A00"/>
    <w:rsid w:val="2427108B"/>
    <w:rsid w:val="292E3AD3"/>
    <w:rsid w:val="2BB21EB7"/>
    <w:rsid w:val="2D326BCB"/>
    <w:rsid w:val="2D68406F"/>
    <w:rsid w:val="2E0B01A7"/>
    <w:rsid w:val="2E1445E6"/>
    <w:rsid w:val="2E9B7195"/>
    <w:rsid w:val="2F2F0C5C"/>
    <w:rsid w:val="39CE564E"/>
    <w:rsid w:val="39D92F37"/>
    <w:rsid w:val="3E416D5D"/>
    <w:rsid w:val="439267ED"/>
    <w:rsid w:val="4A720258"/>
    <w:rsid w:val="4C3F27CB"/>
    <w:rsid w:val="4D7C74AA"/>
    <w:rsid w:val="50E6037F"/>
    <w:rsid w:val="53F41960"/>
    <w:rsid w:val="55896C65"/>
    <w:rsid w:val="599D6D70"/>
    <w:rsid w:val="5D1E0233"/>
    <w:rsid w:val="5D79086B"/>
    <w:rsid w:val="61D537E6"/>
    <w:rsid w:val="651C43B9"/>
    <w:rsid w:val="66AD5C15"/>
    <w:rsid w:val="6E2247FF"/>
    <w:rsid w:val="7395631E"/>
    <w:rsid w:val="755B6390"/>
    <w:rsid w:val="7C9303E5"/>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3</TotalTime>
  <ScaleCrop>false</ScaleCrop>
  <LinksUpToDate>false</LinksUpToDate>
  <CharactersWithSpaces>3975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cp:lastPrinted>2023-12-08T06:14:00Z</cp:lastPrinted>
  <dcterms:modified xsi:type="dcterms:W3CDTF">2023-12-08T08:07:19Z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