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永安市土产日杂公司永安市解放路88号1幢2单元201室</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一、永安市解放路88号1幢2单元201室概况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w:t>
      </w:r>
      <w:r>
        <w:rPr>
          <w:rFonts w:hint="eastAsia" w:ascii="宋体" w:hAnsi="宋体" w:cs="宋体"/>
          <w:b w:val="0"/>
          <w:bCs w:val="0"/>
          <w:color w:val="auto"/>
          <w:sz w:val="28"/>
          <w:szCs w:val="28"/>
          <w:u w:val="single"/>
          <w:lang w:val="en-US" w:eastAsia="zh-CN"/>
        </w:rPr>
        <w:t>永安市土产日杂公司</w:t>
      </w:r>
      <w:r>
        <w:rPr>
          <w:rFonts w:hint="eastAsia" w:ascii="宋体" w:hAnsi="宋体" w:eastAsia="宋体" w:cs="宋体"/>
          <w:b w:val="0"/>
          <w:bCs w:val="0"/>
          <w:color w:val="auto"/>
          <w:sz w:val="28"/>
          <w:szCs w:val="28"/>
          <w:u w:val="single"/>
          <w:lang w:val="en-US" w:eastAsia="zh-CN"/>
        </w:rPr>
        <w:t>，位于</w:t>
      </w:r>
      <w:r>
        <w:rPr>
          <w:rFonts w:hint="eastAsia" w:ascii="宋体" w:hAnsi="宋体" w:cs="宋体"/>
          <w:b w:val="0"/>
          <w:bCs w:val="0"/>
          <w:color w:val="auto"/>
          <w:sz w:val="28"/>
          <w:szCs w:val="28"/>
          <w:u w:val="single"/>
          <w:lang w:val="en-US" w:eastAsia="zh-CN"/>
        </w:rPr>
        <w:t>永安市解放路88号1幢2单元201室</w:t>
      </w:r>
      <w:r>
        <w:rPr>
          <w:rFonts w:hint="eastAsia" w:ascii="宋体" w:hAnsi="宋体" w:eastAsia="宋体" w:cs="宋体"/>
          <w:b w:val="0"/>
          <w:bCs w:val="0"/>
          <w:color w:val="auto"/>
          <w:sz w:val="28"/>
          <w:szCs w:val="28"/>
          <w:u w:val="single"/>
          <w:lang w:val="en-US" w:eastAsia="zh-CN"/>
        </w:rPr>
        <w:t>，面积约</w:t>
      </w:r>
      <w:r>
        <w:rPr>
          <w:rFonts w:hint="eastAsia" w:ascii="宋体" w:hAnsi="宋体" w:cs="宋体"/>
          <w:b w:val="0"/>
          <w:bCs w:val="0"/>
          <w:color w:val="auto"/>
          <w:sz w:val="28"/>
          <w:szCs w:val="28"/>
          <w:u w:val="single"/>
          <w:lang w:val="en-US" w:eastAsia="zh-CN"/>
        </w:rPr>
        <w:t>93.5</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，钢混</w:t>
      </w:r>
      <w:r>
        <w:rPr>
          <w:rFonts w:hint="eastAsia" w:ascii="宋体" w:hAnsi="宋体" w:eastAsia="宋体" w:cs="宋体"/>
          <w:b w:val="0"/>
          <w:bCs w:val="0"/>
          <w:color w:val="auto"/>
          <w:sz w:val="28"/>
          <w:szCs w:val="28"/>
          <w:highlight w:val="none"/>
          <w:u w:val="single"/>
          <w:lang w:val="en-US" w:eastAsia="zh-CN"/>
        </w:rPr>
        <w:t>结构，</w:t>
      </w:r>
      <w:r>
        <w:rPr>
          <w:rFonts w:hint="eastAsia" w:ascii="宋体" w:hAnsi="宋体" w:cs="宋体"/>
          <w:b w:val="0"/>
          <w:bCs w:val="0"/>
          <w:color w:val="auto"/>
          <w:sz w:val="28"/>
          <w:szCs w:val="28"/>
          <w:highlight w:val="none"/>
          <w:u w:val="single"/>
          <w:lang w:val="en-US" w:eastAsia="zh-CN"/>
        </w:rPr>
        <w:t>二</w:t>
      </w:r>
      <w:r>
        <w:rPr>
          <w:rFonts w:hint="eastAsia" w:ascii="宋体" w:hAnsi="宋体" w:eastAsia="宋体" w:cs="宋体"/>
          <w:b w:val="0"/>
          <w:bCs w:val="0"/>
          <w:color w:val="auto"/>
          <w:sz w:val="28"/>
          <w:szCs w:val="28"/>
          <w:highlight w:val="none"/>
          <w:u w:val="single"/>
          <w:lang w:val="en-US" w:eastAsia="zh-CN"/>
        </w:rPr>
        <w:t>层</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套房</w:t>
      </w:r>
      <w:r>
        <w:rPr>
          <w:rFonts w:hint="eastAsia" w:ascii="宋体" w:hAnsi="宋体" w:eastAsia="宋体" w:cs="宋体"/>
          <w:b w:val="0"/>
          <w:bCs w:val="0"/>
          <w:color w:val="auto"/>
          <w:sz w:val="28"/>
          <w:szCs w:val="28"/>
          <w:u w:val="single"/>
          <w:lang w:val="en-US" w:eastAsia="zh-CN"/>
        </w:rPr>
        <w:t>，配电220V，</w:t>
      </w:r>
      <w:r>
        <w:rPr>
          <w:rFonts w:hint="eastAsia" w:ascii="宋体" w:hAnsi="宋体" w:cs="宋体"/>
          <w:b w:val="0"/>
          <w:bCs w:val="0"/>
          <w:color w:val="auto"/>
          <w:sz w:val="28"/>
          <w:szCs w:val="28"/>
          <w:u w:val="single"/>
          <w:lang w:val="en-US" w:eastAsia="zh-CN"/>
        </w:rPr>
        <w:t>只限</w:t>
      </w:r>
      <w:r>
        <w:rPr>
          <w:rFonts w:hint="eastAsia" w:ascii="宋体" w:hAnsi="宋体" w:eastAsia="宋体" w:cs="宋体"/>
          <w:b w:val="0"/>
          <w:bCs w:val="0"/>
          <w:color w:val="auto"/>
          <w:sz w:val="28"/>
          <w:szCs w:val="28"/>
          <w:u w:val="single"/>
          <w:lang w:val="en-US" w:eastAsia="zh-CN"/>
        </w:rPr>
        <w:t>住宿</w:t>
      </w:r>
      <w:r>
        <w:rPr>
          <w:rFonts w:hint="eastAsia" w:ascii="宋体" w:hAnsi="宋体" w:cs="宋体"/>
          <w:b w:val="0"/>
          <w:bCs w:val="0"/>
          <w:color w:val="auto"/>
          <w:sz w:val="28"/>
          <w:szCs w:val="28"/>
          <w:u w:val="single"/>
          <w:lang w:val="en-US" w:eastAsia="zh-CN"/>
        </w:rPr>
        <w:t>使用</w:t>
      </w:r>
      <w:r>
        <w:rPr>
          <w:rFonts w:hint="eastAsia" w:ascii="宋体" w:hAnsi="宋体" w:eastAsia="宋体" w:cs="宋体"/>
          <w:b w:val="0"/>
          <w:bCs w:val="0"/>
          <w:color w:val="auto"/>
          <w:sz w:val="28"/>
          <w:szCs w:val="28"/>
          <w:u w:val="singl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850.00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bookmarkStart w:id="0" w:name="_GoBack"/>
      <w:bookmarkEnd w:id="0"/>
      <w:r>
        <w:rPr>
          <w:rFonts w:hint="eastAsia" w:ascii="宋体" w:hAnsi="宋体" w:eastAsia="宋体" w:cs="宋体"/>
          <w:b w:val="0"/>
          <w:bCs w:val="0"/>
          <w:color w:val="auto"/>
          <w:sz w:val="28"/>
          <w:szCs w:val="28"/>
          <w:u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keepNext w:val="0"/>
        <w:keepLines w:val="0"/>
        <w:pageBreakBefore w:val="0"/>
        <w:widowControl/>
        <w:kinsoku/>
        <w:wordWrap/>
        <w:topLinePunct w:val="0"/>
        <w:bidi w:val="0"/>
        <w:snapToGrid/>
        <w:spacing w:before="50" w:beforeAutospacing="0" w:after="50" w:afterAutospacing="0" w:line="60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keepNext w:val="0"/>
        <w:keepLines w:val="0"/>
        <w:pageBreakBefore w:val="0"/>
        <w:kinsoku/>
        <w:wordWrap/>
        <w:topLinePunct w:val="0"/>
        <w:bidi w:val="0"/>
        <w:snapToGrid/>
        <w:spacing w:line="600" w:lineRule="exact"/>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时30分；叶昌宇  13559099901。</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keepNext w:val="0"/>
        <w:keepLines w:val="0"/>
        <w:pageBreakBefore w:val="0"/>
        <w:kinsoku/>
        <w:wordWrap/>
        <w:topLinePunct w:val="0"/>
        <w:bidi w:val="0"/>
        <w:snapToGrid/>
        <w:spacing w:line="60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2550.00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trPr>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w:t>
            </w:r>
            <w:r>
              <w:rPr>
                <w:rFonts w:hint="eastAsia" w:ascii="宋体" w:hAnsi="宋体" w:cs="宋体"/>
                <w:b w:val="0"/>
                <w:bCs w:val="0"/>
                <w:color w:val="auto"/>
                <w:sz w:val="28"/>
                <w:szCs w:val="28"/>
                <w:highlight w:val="none"/>
                <w:lang w:val="en-US" w:eastAsia="zh-CN"/>
              </w:rPr>
              <w:t>永安市土产日杂公司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ascii="黑体" w:hAnsi="黑体" w:eastAsia="黑体" w:cs="黑体"/>
          <w:sz w:val="28"/>
          <w:szCs w:val="28"/>
        </w:rPr>
        <w:drawing>
          <wp:inline distT="0" distB="0" distL="0" distR="0">
            <wp:extent cx="5266055" cy="3952875"/>
            <wp:effectExtent l="0" t="0" r="10795" b="9525"/>
            <wp:docPr id="5" name="图片 0" descr="7b305d542f680aba7457f72af892f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7b305d542f680aba7457f72af892f25.jpg"/>
                    <pic:cNvPicPr>
                      <a:picLocks noChangeAspect="1"/>
                    </pic:cNvPicPr>
                  </pic:nvPicPr>
                  <pic:blipFill>
                    <a:blip r:embed="rId4" cstate="print"/>
                    <a:stretch>
                      <a:fillRect/>
                    </a:stretch>
                  </pic:blipFill>
                  <pic:spPr>
                    <a:xfrm>
                      <a:off x="0" y="0"/>
                      <a:ext cx="5274310" cy="3958806"/>
                    </a:xfrm>
                    <a:prstGeom prst="rect">
                      <a:avLst/>
                    </a:prstGeom>
                  </pic:spPr>
                </pic:pic>
              </a:graphicData>
            </a:graphic>
          </wp:inline>
        </w:drawing>
      </w:r>
    </w:p>
    <w:p>
      <w:pPr>
        <w:rPr>
          <w:rFonts w:hint="eastAsia" w:ascii="黑体" w:hAnsi="黑体" w:eastAsia="黑体" w:cs="黑体"/>
          <w:b/>
          <w:bCs/>
          <w:sz w:val="32"/>
          <w:szCs w:val="32"/>
        </w:rPr>
      </w:pPr>
      <w:r>
        <w:rPr>
          <w:rFonts w:ascii="黑体" w:hAnsi="黑体" w:eastAsia="黑体" w:cs="黑体"/>
          <w:b/>
          <w:bCs/>
          <w:sz w:val="32"/>
          <w:szCs w:val="32"/>
        </w:rPr>
        <w:drawing>
          <wp:inline distT="0" distB="0" distL="0" distR="0">
            <wp:extent cx="5274310" cy="2966720"/>
            <wp:effectExtent l="0" t="0" r="2540" b="5080"/>
            <wp:docPr id="6" name="图片 1" descr="c6f328927d21dd1397e0e576d39d5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6f328927d21dd1397e0e576d39d5ca.jpg"/>
                    <pic:cNvPicPr>
                      <a:picLocks noChangeAspect="1"/>
                    </pic:cNvPicPr>
                  </pic:nvPicPr>
                  <pic:blipFill>
                    <a:blip r:embed="rId5" cstate="print"/>
                    <a:stretch>
                      <a:fillRect/>
                    </a:stretch>
                  </pic:blipFill>
                  <pic:spPr>
                    <a:xfrm>
                      <a:off x="0" y="0"/>
                      <a:ext cx="5274310" cy="2966720"/>
                    </a:xfrm>
                    <a:prstGeom prst="rect">
                      <a:avLst/>
                    </a:prstGeom>
                  </pic:spPr>
                </pic:pic>
              </a:graphicData>
            </a:graphic>
          </wp:inline>
        </w:drawing>
      </w:r>
    </w:p>
    <w:p>
      <w:pPr>
        <w:rPr>
          <w:rFonts w:ascii="黑体" w:hAnsi="黑体" w:eastAsia="黑体" w:cs="黑体"/>
          <w:b/>
          <w:bCs/>
          <w:sz w:val="32"/>
          <w:szCs w:val="32"/>
        </w:rPr>
      </w:pPr>
      <w:r>
        <w:rPr>
          <w:rFonts w:ascii="黑体" w:hAnsi="黑体" w:eastAsia="黑体" w:cs="黑体"/>
          <w:b/>
          <w:bCs/>
          <w:sz w:val="32"/>
          <w:szCs w:val="32"/>
        </w:rPr>
        <w:drawing>
          <wp:inline distT="0" distB="0" distL="0" distR="0">
            <wp:extent cx="4985385" cy="5629275"/>
            <wp:effectExtent l="0" t="0" r="5715" b="9525"/>
            <wp:docPr id="7" name="图片 2" descr="fb5d30def99830b1217afcac8702d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fb5d30def99830b1217afcac8702dab.jpg"/>
                    <pic:cNvPicPr>
                      <a:picLocks noChangeAspect="1"/>
                    </pic:cNvPicPr>
                  </pic:nvPicPr>
                  <pic:blipFill>
                    <a:blip r:embed="rId6" cstate="print"/>
                    <a:stretch>
                      <a:fillRect/>
                    </a:stretch>
                  </pic:blipFill>
                  <pic:spPr>
                    <a:xfrm>
                      <a:off x="0" y="0"/>
                      <a:ext cx="4985385" cy="5629275"/>
                    </a:xfrm>
                    <a:prstGeom prst="rect">
                      <a:avLst/>
                    </a:prstGeom>
                  </pic:spPr>
                </pic:pic>
              </a:graphicData>
            </a:graphic>
          </wp:inline>
        </w:drawing>
      </w: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永安市解放路88号1幢2单元201室</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永安市土产日杂公司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永安市解放路88号1幢2单元201室</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永安市解放路88号1幢2单元201室</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永安市土产日杂公司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永安市解放路88号1幢2单元201室</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永安市土产日杂公司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永安市解放路88号1幢2单元201室</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13B1E1E"/>
    <w:rsid w:val="02AC7740"/>
    <w:rsid w:val="04406715"/>
    <w:rsid w:val="055D76C9"/>
    <w:rsid w:val="0DCB470F"/>
    <w:rsid w:val="0EE128B5"/>
    <w:rsid w:val="125531B8"/>
    <w:rsid w:val="13B20A19"/>
    <w:rsid w:val="148B3AE9"/>
    <w:rsid w:val="15841675"/>
    <w:rsid w:val="168109F0"/>
    <w:rsid w:val="173025B1"/>
    <w:rsid w:val="176F170F"/>
    <w:rsid w:val="18C12E4E"/>
    <w:rsid w:val="191C6BEA"/>
    <w:rsid w:val="1A0A00F9"/>
    <w:rsid w:val="1A2D31BA"/>
    <w:rsid w:val="1BA4430C"/>
    <w:rsid w:val="1BF02057"/>
    <w:rsid w:val="1EC608E8"/>
    <w:rsid w:val="1F227440"/>
    <w:rsid w:val="1F4B04E3"/>
    <w:rsid w:val="20212206"/>
    <w:rsid w:val="213E291B"/>
    <w:rsid w:val="220E11D4"/>
    <w:rsid w:val="22486A00"/>
    <w:rsid w:val="2427108B"/>
    <w:rsid w:val="244606E6"/>
    <w:rsid w:val="26286B58"/>
    <w:rsid w:val="27406756"/>
    <w:rsid w:val="28FB7494"/>
    <w:rsid w:val="2BB21EB7"/>
    <w:rsid w:val="2D326BCB"/>
    <w:rsid w:val="2D68406F"/>
    <w:rsid w:val="2E0B01A7"/>
    <w:rsid w:val="2E1445E6"/>
    <w:rsid w:val="2E9B7195"/>
    <w:rsid w:val="2F2F0C5C"/>
    <w:rsid w:val="2F6264A0"/>
    <w:rsid w:val="31D62693"/>
    <w:rsid w:val="31F6579B"/>
    <w:rsid w:val="34332FCC"/>
    <w:rsid w:val="35BA0CCC"/>
    <w:rsid w:val="35C86EE6"/>
    <w:rsid w:val="39304B79"/>
    <w:rsid w:val="39CE564E"/>
    <w:rsid w:val="39D92F37"/>
    <w:rsid w:val="3B801ADA"/>
    <w:rsid w:val="3C874305"/>
    <w:rsid w:val="3E416D5D"/>
    <w:rsid w:val="4080634C"/>
    <w:rsid w:val="439267ED"/>
    <w:rsid w:val="44A31A2B"/>
    <w:rsid w:val="45603AA7"/>
    <w:rsid w:val="463E6D37"/>
    <w:rsid w:val="46F84D61"/>
    <w:rsid w:val="4735060A"/>
    <w:rsid w:val="48E7329B"/>
    <w:rsid w:val="4A720258"/>
    <w:rsid w:val="4AD75C2B"/>
    <w:rsid w:val="4C3F27CB"/>
    <w:rsid w:val="4C630292"/>
    <w:rsid w:val="4C6E7E28"/>
    <w:rsid w:val="4D7C74AA"/>
    <w:rsid w:val="50E6037F"/>
    <w:rsid w:val="52475554"/>
    <w:rsid w:val="53F41960"/>
    <w:rsid w:val="55896C65"/>
    <w:rsid w:val="569F53E5"/>
    <w:rsid w:val="58881664"/>
    <w:rsid w:val="599D6D70"/>
    <w:rsid w:val="59BF5143"/>
    <w:rsid w:val="5AEA1848"/>
    <w:rsid w:val="5C615E3C"/>
    <w:rsid w:val="5C861EB9"/>
    <w:rsid w:val="5D1E0233"/>
    <w:rsid w:val="5D79086B"/>
    <w:rsid w:val="61D537E6"/>
    <w:rsid w:val="623F40D3"/>
    <w:rsid w:val="63BE4E56"/>
    <w:rsid w:val="64321180"/>
    <w:rsid w:val="651C43B9"/>
    <w:rsid w:val="65434F4B"/>
    <w:rsid w:val="66AD5C15"/>
    <w:rsid w:val="6763065D"/>
    <w:rsid w:val="67F258CC"/>
    <w:rsid w:val="6B4C5C69"/>
    <w:rsid w:val="6B5F148E"/>
    <w:rsid w:val="6BCB5854"/>
    <w:rsid w:val="6C2461D9"/>
    <w:rsid w:val="6C346F8C"/>
    <w:rsid w:val="6C6A7979"/>
    <w:rsid w:val="6DFA5003"/>
    <w:rsid w:val="6E2247FF"/>
    <w:rsid w:val="6F370C8F"/>
    <w:rsid w:val="704E2DEF"/>
    <w:rsid w:val="7395631E"/>
    <w:rsid w:val="743A3444"/>
    <w:rsid w:val="74CF0386"/>
    <w:rsid w:val="755B6390"/>
    <w:rsid w:val="7A536D8C"/>
    <w:rsid w:val="7C216575"/>
    <w:rsid w:val="7C9303E5"/>
    <w:rsid w:val="7EB209BA"/>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1</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2024-04-18T01:33:50Z</cp:lastPrinted>
  <dcterms:modified xsi:type="dcterms:W3CDTF">2024-04-18T01:33:52Z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