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永安市燕城供销集团有限公司宏泰大厦横街14号店</w:t>
      </w:r>
    </w:p>
    <w:p>
      <w:pPr>
        <w:numPr>
          <w:ilvl w:val="0"/>
          <w:numId w:val="0"/>
        </w:num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一、燕江中路73号概况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w:t>
      </w:r>
      <w:r>
        <w:rPr>
          <w:rFonts w:hint="eastAsia" w:ascii="宋体" w:hAnsi="宋体" w:eastAsia="宋体" w:cs="宋体"/>
          <w:b w:val="0"/>
          <w:bCs w:val="0"/>
          <w:color w:val="auto"/>
          <w:sz w:val="28"/>
          <w:szCs w:val="28"/>
          <w:highlight w:val="none"/>
          <w:u w:val="single"/>
          <w:lang w:val="en-US" w:eastAsia="zh-CN"/>
        </w:rPr>
        <w:t>归属</w:t>
      </w:r>
      <w:r>
        <w:rPr>
          <w:rFonts w:hint="eastAsia" w:ascii="宋体" w:hAnsi="宋体" w:cs="宋体"/>
          <w:b w:val="0"/>
          <w:bCs w:val="0"/>
          <w:color w:val="auto"/>
          <w:sz w:val="28"/>
          <w:szCs w:val="28"/>
          <w:highlight w:val="none"/>
          <w:u w:val="single"/>
          <w:lang w:val="en-US" w:eastAsia="zh-CN"/>
        </w:rPr>
        <w:t>永安市燕城供销集团有限公司</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u w:val="single"/>
          <w:lang w:val="en-US" w:eastAsia="zh-CN"/>
        </w:rPr>
        <w:t>位于宏泰大厦横街14号店</w:t>
      </w:r>
      <w:r>
        <w:rPr>
          <w:rFonts w:hint="eastAsia" w:ascii="宋体" w:hAnsi="宋体" w:eastAsia="宋体" w:cs="宋体"/>
          <w:b w:val="0"/>
          <w:bCs w:val="0"/>
          <w:color w:val="auto"/>
          <w:sz w:val="28"/>
          <w:szCs w:val="28"/>
          <w:highlight w:val="none"/>
          <w:u w:val="single"/>
          <w:lang w:val="en-US" w:eastAsia="zh-CN"/>
        </w:rPr>
        <w:t>，面积：</w:t>
      </w:r>
      <w:r>
        <w:rPr>
          <w:rFonts w:hint="eastAsia" w:ascii="宋体" w:hAnsi="宋体" w:cs="宋体"/>
          <w:b w:val="0"/>
          <w:bCs w:val="0"/>
          <w:color w:val="auto"/>
          <w:sz w:val="28"/>
          <w:szCs w:val="28"/>
          <w:highlight w:val="none"/>
          <w:u w:val="single"/>
          <w:lang w:val="en-US" w:eastAsia="zh-CN"/>
        </w:rPr>
        <w:t>38</w:t>
      </w:r>
      <w:r>
        <w:rPr>
          <w:rFonts w:hint="eastAsia" w:ascii="宋体" w:hAnsi="宋体" w:eastAsia="宋体" w:cs="宋体"/>
          <w:b w:val="0"/>
          <w:bCs w:val="0"/>
          <w:color w:val="auto"/>
          <w:sz w:val="28"/>
          <w:szCs w:val="28"/>
          <w:highlight w:val="none"/>
          <w:u w:val="single"/>
          <w:lang w:val="en-US" w:eastAsia="zh-CN"/>
        </w:rPr>
        <w:t>㎡，砖混结构，配电220V，</w:t>
      </w:r>
      <w:r>
        <w:rPr>
          <w:rFonts w:hint="eastAsia" w:ascii="宋体" w:hAnsi="宋体" w:cs="宋体"/>
          <w:b w:val="0"/>
          <w:bCs w:val="0"/>
          <w:color w:val="auto"/>
          <w:sz w:val="28"/>
          <w:szCs w:val="28"/>
          <w:highlight w:val="none"/>
          <w:u w:val="single"/>
          <w:lang w:val="en-US" w:eastAsia="zh-CN"/>
        </w:rPr>
        <w:t>店铺，</w:t>
      </w:r>
      <w:r>
        <w:rPr>
          <w:rFonts w:hint="eastAsia" w:ascii="宋体" w:hAnsi="宋体" w:eastAsia="宋体" w:cs="宋体"/>
          <w:b w:val="0"/>
          <w:bCs w:val="0"/>
          <w:color w:val="auto"/>
          <w:sz w:val="28"/>
          <w:szCs w:val="28"/>
          <w:highlight w:val="none"/>
          <w:u w:val="single"/>
          <w:lang w:val="en-US" w:eastAsia="zh-CN"/>
        </w:rPr>
        <w:t>不能存放危险品、化学品等影响居民生活物品。</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w:t>
      </w:r>
      <w:bookmarkStart w:id="0" w:name="_GoBack"/>
      <w:bookmarkEnd w:id="0"/>
      <w:r>
        <w:rPr>
          <w:rFonts w:hint="eastAsia" w:ascii="宋体" w:hAnsi="宋体" w:eastAsia="宋体" w:cs="宋体"/>
          <w:b w:val="0"/>
          <w:bCs w:val="0"/>
          <w:color w:val="auto"/>
          <w:sz w:val="28"/>
          <w:szCs w:val="28"/>
          <w:highlight w:val="none"/>
          <w:u w:val="single"/>
          <w:lang w:val="en-US" w:eastAsia="zh-CN"/>
        </w:rPr>
        <w:t>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w:t>
      </w:r>
      <w:r>
        <w:rPr>
          <w:rFonts w:hint="eastAsia" w:ascii="宋体" w:hAnsi="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租金为人民币</w:t>
      </w:r>
      <w:r>
        <w:rPr>
          <w:rFonts w:hint="eastAsia" w:ascii="宋体" w:hAnsi="宋体" w:cs="宋体"/>
          <w:b w:val="0"/>
          <w:bCs w:val="0"/>
          <w:color w:val="auto"/>
          <w:sz w:val="28"/>
          <w:szCs w:val="28"/>
          <w:highlight w:val="none"/>
          <w:u w:val="single"/>
          <w:lang w:val="en-US" w:eastAsia="zh-CN"/>
        </w:rPr>
        <w:t>4000.00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3+2</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时30分；邓美华 13559099122。</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12000.00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永安市燕城供销集团有限公司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开户银行：中国银行</w:t>
            </w:r>
            <w:r>
              <w:rPr>
                <w:rFonts w:hint="eastAsia" w:ascii="宋体" w:hAnsi="宋体" w:cs="宋体"/>
                <w:b w:val="0"/>
                <w:bCs w:val="0"/>
                <w:color w:val="auto"/>
                <w:sz w:val="28"/>
                <w:szCs w:val="28"/>
                <w:highlight w:val="none"/>
                <w:lang w:val="en-US" w:eastAsia="zh-CN"/>
              </w:rPr>
              <w:t>股份有限公司</w:t>
            </w:r>
            <w:r>
              <w:rPr>
                <w:rFonts w:hint="eastAsia" w:ascii="宋体" w:hAnsi="宋体" w:eastAsia="宋体" w:cs="宋体"/>
                <w:b w:val="0"/>
                <w:bCs w:val="0"/>
                <w:color w:val="auto"/>
                <w:sz w:val="28"/>
                <w:szCs w:val="28"/>
                <w:highlight w:val="none"/>
                <w:lang w:val="en-US" w:eastAsia="zh-CN"/>
              </w:rPr>
              <w:t>永安市含笑支行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银行账号：405258372803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default"/>
          <w:b/>
          <w:bCs/>
          <w:sz w:val="28"/>
          <w:szCs w:val="28"/>
          <w:lang w:val="en-US" w:eastAsia="zh-CN"/>
        </w:rPr>
        <w:drawing>
          <wp:inline distT="0" distB="0" distL="114300" distR="114300">
            <wp:extent cx="4979035" cy="4337050"/>
            <wp:effectExtent l="0" t="0" r="12065" b="6350"/>
            <wp:docPr id="5" name="图片 5" descr="87d5923ddfafdad0a262d50824c9e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7d5923ddfafdad0a262d50824c9ebf"/>
                    <pic:cNvPicPr>
                      <a:picLocks noChangeAspect="1"/>
                    </pic:cNvPicPr>
                  </pic:nvPicPr>
                  <pic:blipFill>
                    <a:blip r:embed="rId4"/>
                    <a:srcRect t="24380"/>
                    <a:stretch>
                      <a:fillRect/>
                    </a:stretch>
                  </pic:blipFill>
                  <pic:spPr>
                    <a:xfrm>
                      <a:off x="0" y="0"/>
                      <a:ext cx="4979035" cy="4337050"/>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燕江中路73号报价表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永安市燕城供销集团有限公司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none"/>
          <w:lang w:val="en-US" w:eastAsia="zh-CN" w:bidi="ar-SA"/>
        </w:rPr>
        <w:t>燕江中路73号</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永安市燕城供销集团有限公司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永安市燕城供销集团有限公司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6374FC"/>
    <w:rsid w:val="02AC7740"/>
    <w:rsid w:val="02C6542C"/>
    <w:rsid w:val="055D76C9"/>
    <w:rsid w:val="09B1346C"/>
    <w:rsid w:val="0CD73DED"/>
    <w:rsid w:val="0D0204FD"/>
    <w:rsid w:val="0EE128B5"/>
    <w:rsid w:val="125531B8"/>
    <w:rsid w:val="129315E1"/>
    <w:rsid w:val="13B20A19"/>
    <w:rsid w:val="14465C44"/>
    <w:rsid w:val="148B3AE9"/>
    <w:rsid w:val="15841675"/>
    <w:rsid w:val="168109F0"/>
    <w:rsid w:val="173025B1"/>
    <w:rsid w:val="176F170F"/>
    <w:rsid w:val="18C12E4E"/>
    <w:rsid w:val="191C6BEA"/>
    <w:rsid w:val="1A0A00F9"/>
    <w:rsid w:val="1A2D31BA"/>
    <w:rsid w:val="1BA4430C"/>
    <w:rsid w:val="1BF02057"/>
    <w:rsid w:val="1F4B04E3"/>
    <w:rsid w:val="20212206"/>
    <w:rsid w:val="213E291B"/>
    <w:rsid w:val="218800BF"/>
    <w:rsid w:val="220E11D4"/>
    <w:rsid w:val="22486A00"/>
    <w:rsid w:val="2427108B"/>
    <w:rsid w:val="244606E6"/>
    <w:rsid w:val="26286B58"/>
    <w:rsid w:val="28DC4A7A"/>
    <w:rsid w:val="2B283386"/>
    <w:rsid w:val="2BB21EB7"/>
    <w:rsid w:val="2D326BCB"/>
    <w:rsid w:val="2D68406F"/>
    <w:rsid w:val="2E0B01A7"/>
    <w:rsid w:val="2E1445E6"/>
    <w:rsid w:val="2E9B7195"/>
    <w:rsid w:val="2F2F0C5C"/>
    <w:rsid w:val="2F6264A0"/>
    <w:rsid w:val="312C5D52"/>
    <w:rsid w:val="31D62693"/>
    <w:rsid w:val="31F6579B"/>
    <w:rsid w:val="34332FCC"/>
    <w:rsid w:val="39304B79"/>
    <w:rsid w:val="39CE564E"/>
    <w:rsid w:val="39D92F37"/>
    <w:rsid w:val="3B801ADA"/>
    <w:rsid w:val="3E416D5D"/>
    <w:rsid w:val="4080634C"/>
    <w:rsid w:val="439267ED"/>
    <w:rsid w:val="44A31A2B"/>
    <w:rsid w:val="45603AA7"/>
    <w:rsid w:val="463E6D37"/>
    <w:rsid w:val="4735060A"/>
    <w:rsid w:val="48E7329B"/>
    <w:rsid w:val="4934697F"/>
    <w:rsid w:val="4A720258"/>
    <w:rsid w:val="4C3F27CB"/>
    <w:rsid w:val="4C630292"/>
    <w:rsid w:val="4C6E7E28"/>
    <w:rsid w:val="4D7C74AA"/>
    <w:rsid w:val="50E6037F"/>
    <w:rsid w:val="52475554"/>
    <w:rsid w:val="53F41960"/>
    <w:rsid w:val="55896C65"/>
    <w:rsid w:val="561F12B3"/>
    <w:rsid w:val="58881664"/>
    <w:rsid w:val="599D6D70"/>
    <w:rsid w:val="59A54308"/>
    <w:rsid w:val="59BF5143"/>
    <w:rsid w:val="5AEA1848"/>
    <w:rsid w:val="5C615E3C"/>
    <w:rsid w:val="5D1E0233"/>
    <w:rsid w:val="5D79086B"/>
    <w:rsid w:val="61D537E6"/>
    <w:rsid w:val="63BE4E56"/>
    <w:rsid w:val="651C43B9"/>
    <w:rsid w:val="66AD5C15"/>
    <w:rsid w:val="6763065D"/>
    <w:rsid w:val="6B4C5C69"/>
    <w:rsid w:val="6B5F148E"/>
    <w:rsid w:val="6BCB5854"/>
    <w:rsid w:val="6C2461D9"/>
    <w:rsid w:val="6C6A7979"/>
    <w:rsid w:val="6DFA5003"/>
    <w:rsid w:val="6E2247FF"/>
    <w:rsid w:val="6F370C8F"/>
    <w:rsid w:val="70835BEF"/>
    <w:rsid w:val="7395631E"/>
    <w:rsid w:val="743A3444"/>
    <w:rsid w:val="74CF0386"/>
    <w:rsid w:val="74E146F2"/>
    <w:rsid w:val="755B6390"/>
    <w:rsid w:val="761C53FE"/>
    <w:rsid w:val="78F57CEC"/>
    <w:rsid w:val="7A536D8C"/>
    <w:rsid w:val="7C216575"/>
    <w:rsid w:val="7C9303E5"/>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2024-04-18T01:35:34Z</cp:lastPrinted>
  <dcterms:modified xsi:type="dcterms:W3CDTF">2024-04-18T01:35:39Z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