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永安市燕江南路883号5号店招租公告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一、永安市燕江南路883号5号店概况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永安市农业生产资料总公司，位于永安市燕江南路883号，面积约55㎡，现空置，一层，框架结构，配电220V，店面、仓储，不能经营餐饮。</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二年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2024年12月17日08时00分至2024年12月23日17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2024年12月17日08时00分至2024年12月25日17 时30分（北京时间）；李佳容17350350081。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r>
        <w:rPr>
          <w:rFonts w:ascii="黑体" w:hAnsi="黑体" w:eastAsia="黑体" w:cs="黑体"/>
          <w:sz w:val="28"/>
          <w:szCs w:val="28"/>
        </w:rPr>
        <w:drawing>
          <wp:inline distT="0" distB="0" distL="0" distR="0">
            <wp:extent cx="6536055" cy="4901565"/>
            <wp:effectExtent l="0" t="0" r="13335" b="17145"/>
            <wp:docPr id="5" name="图片 1" descr="4423c63743aec14d25fa6cb83ffe7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4423c63743aec14d25fa6cb83ffe7b8.jpg"/>
                    <pic:cNvPicPr>
                      <a:picLocks noChangeAspect="1"/>
                    </pic:cNvPicPr>
                  </pic:nvPicPr>
                  <pic:blipFill>
                    <a:blip r:embed="rId4" cstate="print"/>
                    <a:stretch>
                      <a:fillRect/>
                    </a:stretch>
                  </pic:blipFill>
                  <pic:spPr>
                    <a:xfrm rot="5400000">
                      <a:off x="0" y="0"/>
                      <a:ext cx="6536375" cy="4901888"/>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永安市燕江南路883号5号店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永安市燕江南路883号5号店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永安市燕江南路883号5号店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永安市燕江南路883号5号店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永安市燕江南路883号5号店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2FE598A"/>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6AD5C15"/>
    <w:rsid w:val="6763065D"/>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3110</Words>
  <Characters>3318</Characters>
  <Lines>0</Lines>
  <Paragraphs>0</Paragraphs>
  <TotalTime>0</TotalTime>
  <ScaleCrop>false</ScaleCrop>
  <LinksUpToDate>false</LinksUpToDate>
  <CharactersWithSpaces>3818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苦命打工人</cp:lastModifiedBy>
  <cp:lastPrinted>2024-04-18T01:35:00Z</cp:lastPrinted>
  <dcterms:modified xsi:type="dcterms:W3CDTF">2024-12-16T04:01:44Z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ies>
</file>