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永安市201</w:t>
      </w:r>
      <w:r>
        <w:rPr>
          <w:rFonts w:ascii="仿宋_GB2312" w:eastAsia="仿宋_GB2312"/>
          <w:b/>
          <w:sz w:val="36"/>
          <w:szCs w:val="36"/>
        </w:rPr>
        <w:t>9</w:t>
      </w:r>
      <w:r>
        <w:rPr>
          <w:rFonts w:hint="eastAsia" w:ascii="仿宋_GB2312" w:eastAsia="仿宋_GB2312"/>
          <w:b/>
          <w:sz w:val="36"/>
          <w:szCs w:val="36"/>
        </w:rPr>
        <w:t>年政府预算相关重要事项的说明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b/>
          <w:kern w:val="0"/>
          <w:sz w:val="32"/>
          <w:szCs w:val="32"/>
        </w:rPr>
        <w:t>市本级支出预算说明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201</w:t>
      </w:r>
      <w:r>
        <w:rPr>
          <w:rFonts w:ascii="仿宋_GB2312" w:eastAsia="仿宋_GB2312"/>
          <w:kern w:val="0"/>
          <w:sz w:val="32"/>
          <w:szCs w:val="32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年度永安市本级一般公共预算支出数为</w:t>
      </w:r>
      <w:r>
        <w:rPr>
          <w:rFonts w:ascii="仿宋_GB2312" w:eastAsia="仿宋_GB2312"/>
          <w:kern w:val="0"/>
          <w:sz w:val="32"/>
          <w:szCs w:val="32"/>
        </w:rPr>
        <w:t>232992</w:t>
      </w:r>
      <w:r>
        <w:rPr>
          <w:rFonts w:hint="eastAsia" w:ascii="仿宋_GB2312" w:eastAsia="仿宋_GB2312"/>
          <w:kern w:val="0"/>
          <w:sz w:val="32"/>
          <w:szCs w:val="32"/>
        </w:rPr>
        <w:t>万元，比201</w:t>
      </w:r>
      <w:r>
        <w:rPr>
          <w:rFonts w:ascii="仿宋_GB2312" w:eastAsia="仿宋_GB2312"/>
          <w:kern w:val="0"/>
          <w:sz w:val="32"/>
          <w:szCs w:val="32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年度预算数增加</w:t>
      </w:r>
      <w:r>
        <w:rPr>
          <w:rFonts w:ascii="仿宋_GB2312" w:eastAsia="仿宋_GB2312"/>
          <w:kern w:val="0"/>
          <w:sz w:val="32"/>
          <w:szCs w:val="32"/>
        </w:rPr>
        <w:t>621</w:t>
      </w:r>
      <w:r>
        <w:rPr>
          <w:rFonts w:hint="eastAsia" w:ascii="仿宋_GB2312" w:eastAsia="仿宋_GB2312"/>
          <w:kern w:val="0"/>
          <w:sz w:val="32"/>
          <w:szCs w:val="32"/>
        </w:rPr>
        <w:t>万元，增长1</w:t>
      </w:r>
      <w:r>
        <w:rPr>
          <w:rFonts w:ascii="仿宋_GB2312" w:eastAsia="仿宋_GB2312"/>
          <w:kern w:val="0"/>
          <w:sz w:val="32"/>
          <w:szCs w:val="32"/>
        </w:rPr>
        <w:t>00.27</w:t>
      </w:r>
      <w:r>
        <w:rPr>
          <w:rFonts w:hint="eastAsia" w:ascii="仿宋_GB2312" w:eastAsia="仿宋_GB2312"/>
          <w:kern w:val="0"/>
          <w:sz w:val="32"/>
          <w:szCs w:val="32"/>
        </w:rPr>
        <w:t>%。具体情况如下（分款级科目表述）：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（一）一般公共服务支出</w:t>
      </w:r>
      <w:r>
        <w:rPr>
          <w:rFonts w:ascii="仿宋_GB2312" w:eastAsia="仿宋_GB2312"/>
          <w:b/>
          <w:kern w:val="0"/>
          <w:sz w:val="32"/>
          <w:szCs w:val="32"/>
        </w:rPr>
        <w:t>30115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减少9032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下降23.07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%。主要原因是压缩一般性支出等。其中：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人大事务</w:t>
      </w:r>
      <w:r>
        <w:rPr>
          <w:rFonts w:ascii="仿宋_GB2312" w:eastAsia="仿宋_GB2312"/>
          <w:kern w:val="0"/>
          <w:sz w:val="32"/>
          <w:szCs w:val="32"/>
        </w:rPr>
        <w:t>500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51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9.26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政协事务3</w:t>
      </w:r>
      <w:r>
        <w:rPr>
          <w:rFonts w:ascii="仿宋_GB2312" w:eastAsia="仿宋_GB2312"/>
          <w:kern w:val="0"/>
          <w:sz w:val="32"/>
          <w:szCs w:val="32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16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4.37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 政府办公厅（室）及相关机构事务</w:t>
      </w:r>
      <w:r>
        <w:rPr>
          <w:rFonts w:ascii="仿宋_GB2312" w:eastAsia="仿宋_GB2312"/>
          <w:kern w:val="0"/>
          <w:sz w:val="32"/>
          <w:szCs w:val="32"/>
        </w:rPr>
        <w:t>4085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kern w:val="0"/>
          <w:sz w:val="32"/>
          <w:szCs w:val="32"/>
        </w:rPr>
        <w:t>增加55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ascii="仿宋_GB2312" w:eastAsia="仿宋_GB2312"/>
          <w:kern w:val="0"/>
          <w:sz w:val="32"/>
          <w:szCs w:val="32"/>
        </w:rPr>
        <w:t>增长1.36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 发展和改革事务</w:t>
      </w:r>
      <w:r>
        <w:rPr>
          <w:rFonts w:ascii="仿宋_GB2312" w:eastAsia="仿宋_GB2312"/>
          <w:kern w:val="0"/>
          <w:sz w:val="32"/>
          <w:szCs w:val="32"/>
        </w:rPr>
        <w:t>415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15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3.49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. 财政事务</w:t>
      </w:r>
      <w:r>
        <w:rPr>
          <w:rFonts w:ascii="仿宋_GB2312" w:eastAsia="仿宋_GB2312"/>
          <w:kern w:val="0"/>
          <w:sz w:val="32"/>
          <w:szCs w:val="32"/>
        </w:rPr>
        <w:t>620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kern w:val="0"/>
          <w:sz w:val="32"/>
          <w:szCs w:val="32"/>
        </w:rPr>
        <w:t>增加8</w:t>
      </w:r>
      <w:r>
        <w:rPr>
          <w:rFonts w:hint="eastAsia" w:ascii="仿宋_GB2312" w:eastAsia="仿宋_GB2312"/>
          <w:kern w:val="0"/>
          <w:sz w:val="32"/>
          <w:szCs w:val="32"/>
        </w:rPr>
        <w:t>万元，</w:t>
      </w:r>
      <w:r>
        <w:rPr>
          <w:rFonts w:ascii="仿宋_GB2312" w:eastAsia="仿宋_GB2312"/>
          <w:kern w:val="0"/>
          <w:sz w:val="32"/>
          <w:szCs w:val="32"/>
        </w:rPr>
        <w:t>增长1.31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. 税收事务</w:t>
      </w:r>
      <w:r>
        <w:rPr>
          <w:rFonts w:ascii="仿宋_GB2312" w:eastAsia="仿宋_GB2312"/>
          <w:kern w:val="0"/>
          <w:sz w:val="32"/>
          <w:szCs w:val="32"/>
        </w:rPr>
        <w:t>1200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23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1.95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. 审计事务</w:t>
      </w:r>
      <w:r>
        <w:rPr>
          <w:rFonts w:ascii="仿宋_GB2312" w:eastAsia="仿宋_GB2312"/>
          <w:kern w:val="0"/>
          <w:sz w:val="32"/>
          <w:szCs w:val="32"/>
        </w:rPr>
        <w:t>360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0.56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. 纪检监察事务</w:t>
      </w:r>
      <w:r>
        <w:rPr>
          <w:rFonts w:ascii="仿宋_GB2312" w:eastAsia="仿宋_GB2312"/>
          <w:kern w:val="0"/>
          <w:sz w:val="32"/>
          <w:szCs w:val="32"/>
        </w:rPr>
        <w:t>1220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万元，较上年预算数少</w:t>
      </w:r>
      <w:r>
        <w:rPr>
          <w:rFonts w:ascii="仿宋_GB2312" w:eastAsia="仿宋_GB2312"/>
          <w:kern w:val="0"/>
          <w:sz w:val="32"/>
          <w:szCs w:val="32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0.65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. 商贸事务78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0.89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. 工商行政管理事务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1006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. 质量技术监督与检验检疫事务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342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. 档案事务15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0.66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 群众团体事务</w:t>
      </w:r>
      <w:r>
        <w:rPr>
          <w:rFonts w:ascii="仿宋_GB2312" w:eastAsia="仿宋_GB2312"/>
          <w:kern w:val="0"/>
          <w:sz w:val="32"/>
          <w:szCs w:val="32"/>
        </w:rPr>
        <w:t>190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1.55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 党委办公厅（室）及相关机构事务14</w:t>
      </w:r>
      <w:r>
        <w:rPr>
          <w:rFonts w:ascii="仿宋_GB2312" w:eastAsia="仿宋_GB2312"/>
          <w:kern w:val="0"/>
          <w:sz w:val="32"/>
          <w:szCs w:val="32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0.07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. 组织事务5</w:t>
      </w:r>
      <w:r>
        <w:rPr>
          <w:rFonts w:ascii="仿宋_GB2312" w:eastAsia="仿宋_GB2312"/>
          <w:kern w:val="0"/>
          <w:sz w:val="32"/>
          <w:szCs w:val="32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万元，较上年预算数增加3万元，增长</w:t>
      </w:r>
      <w:r>
        <w:rPr>
          <w:rFonts w:ascii="仿宋_GB2312" w:eastAsia="仿宋_GB2312"/>
          <w:kern w:val="0"/>
          <w:sz w:val="32"/>
          <w:szCs w:val="32"/>
        </w:rPr>
        <w:t>0.57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. 宣传事务</w:t>
      </w:r>
      <w:r>
        <w:rPr>
          <w:rFonts w:ascii="仿宋_GB2312" w:eastAsia="仿宋_GB2312"/>
          <w:kern w:val="0"/>
          <w:sz w:val="32"/>
          <w:szCs w:val="32"/>
        </w:rPr>
        <w:t>425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0.95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. 统战事务</w:t>
      </w:r>
      <w:r>
        <w:rPr>
          <w:rFonts w:ascii="仿宋_GB2312" w:eastAsia="仿宋_GB2312"/>
          <w:kern w:val="0"/>
          <w:sz w:val="32"/>
          <w:szCs w:val="32"/>
        </w:rPr>
        <w:t>320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1.59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18.其他一般公共服务支出17145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7685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30.95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（二）国防支出</w:t>
      </w:r>
      <w:r>
        <w:rPr>
          <w:rFonts w:ascii="仿宋_GB2312" w:eastAsia="仿宋_GB2312"/>
          <w:b/>
          <w:kern w:val="0"/>
          <w:sz w:val="32"/>
          <w:szCs w:val="32"/>
        </w:rPr>
        <w:t>76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减少830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下降91.61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%。主要原因是人防易地建设费减少。其中：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国防动员</w:t>
      </w:r>
      <w:r>
        <w:rPr>
          <w:rFonts w:ascii="仿宋_GB2312" w:eastAsia="仿宋_GB2312"/>
          <w:kern w:val="0"/>
          <w:sz w:val="32"/>
          <w:szCs w:val="32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6万元，较上年预算数减少</w:t>
      </w:r>
      <w:r>
        <w:rPr>
          <w:rFonts w:ascii="仿宋_GB2312" w:eastAsia="仿宋_GB2312"/>
          <w:kern w:val="0"/>
          <w:sz w:val="32"/>
          <w:szCs w:val="32"/>
        </w:rPr>
        <w:t>510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87.03</w:t>
      </w:r>
      <w:r>
        <w:rPr>
          <w:rFonts w:hint="eastAsia" w:ascii="仿宋_GB2312" w:eastAsia="仿宋_GB2312"/>
          <w:kern w:val="0"/>
          <w:sz w:val="32"/>
          <w:szCs w:val="32"/>
        </w:rPr>
        <w:t>%，主要是人防费增加。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其他国防支出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万元，较上年预算数减少3</w:t>
      </w:r>
      <w:r>
        <w:rPr>
          <w:rFonts w:ascii="仿宋_GB2312" w:eastAsia="仿宋_GB2312"/>
          <w:kern w:val="0"/>
          <w:sz w:val="32"/>
          <w:szCs w:val="32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（三）公共安全支出</w:t>
      </w:r>
      <w:r>
        <w:rPr>
          <w:rFonts w:ascii="仿宋_GB2312" w:eastAsia="仿宋_GB2312"/>
          <w:b/>
          <w:kern w:val="0"/>
          <w:sz w:val="32"/>
          <w:szCs w:val="32"/>
        </w:rPr>
        <w:t>10489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减少1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下降0.01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%。与上年基本持平，其中：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武装警察</w:t>
      </w:r>
      <w:r>
        <w:rPr>
          <w:rFonts w:ascii="仿宋_GB2312" w:eastAsia="仿宋_GB2312"/>
          <w:kern w:val="0"/>
          <w:sz w:val="32"/>
          <w:szCs w:val="32"/>
        </w:rPr>
        <w:t>500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3.85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公安</w:t>
      </w:r>
      <w:r>
        <w:rPr>
          <w:rFonts w:ascii="仿宋_GB2312" w:eastAsia="仿宋_GB2312"/>
          <w:kern w:val="0"/>
          <w:sz w:val="32"/>
          <w:szCs w:val="32"/>
        </w:rPr>
        <w:t>6900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372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5.12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 司法</w:t>
      </w:r>
      <w:r>
        <w:rPr>
          <w:rFonts w:ascii="仿宋_GB2312" w:eastAsia="仿宋_GB2312"/>
          <w:kern w:val="0"/>
          <w:sz w:val="32"/>
          <w:szCs w:val="32"/>
        </w:rPr>
        <w:t>691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0.58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 其他公共安全支出</w:t>
      </w:r>
      <w:r>
        <w:rPr>
          <w:rFonts w:ascii="仿宋_GB2312" w:eastAsia="仿宋_GB2312"/>
          <w:kern w:val="0"/>
          <w:sz w:val="32"/>
          <w:szCs w:val="32"/>
        </w:rPr>
        <w:t>2388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688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40.47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（四）教育支出</w:t>
      </w:r>
      <w:r>
        <w:rPr>
          <w:rFonts w:ascii="仿宋_GB2312" w:eastAsia="仿宋_GB2312"/>
          <w:b/>
          <w:kern w:val="0"/>
          <w:sz w:val="32"/>
          <w:szCs w:val="32"/>
        </w:rPr>
        <w:t>53057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减少5334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下降9.13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%。主要原因是压缩一般性支出，人员工资变动等。其中：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教育管理事务</w:t>
      </w:r>
      <w:r>
        <w:rPr>
          <w:rFonts w:ascii="仿宋_GB2312" w:eastAsia="仿宋_GB2312"/>
          <w:kern w:val="0"/>
          <w:sz w:val="32"/>
          <w:szCs w:val="32"/>
        </w:rPr>
        <w:t>460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1.77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普通教育</w:t>
      </w:r>
      <w:r>
        <w:rPr>
          <w:rFonts w:ascii="仿宋_GB2312" w:eastAsia="仿宋_GB2312"/>
          <w:kern w:val="0"/>
          <w:sz w:val="32"/>
          <w:szCs w:val="32"/>
        </w:rPr>
        <w:t>43800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1295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3.05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 职业教育25</w:t>
      </w:r>
      <w:r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0万元，较上年预算数增加</w:t>
      </w:r>
      <w:r>
        <w:rPr>
          <w:rFonts w:ascii="仿宋_GB2312" w:eastAsia="仿宋_GB2312"/>
          <w:kern w:val="0"/>
          <w:sz w:val="32"/>
          <w:szCs w:val="32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0.79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 广播电视教育</w:t>
      </w:r>
      <w:r>
        <w:rPr>
          <w:rFonts w:ascii="仿宋_GB2312" w:eastAsia="仿宋_GB2312"/>
          <w:kern w:val="0"/>
          <w:sz w:val="32"/>
          <w:szCs w:val="32"/>
        </w:rPr>
        <w:t>250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1.63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 特殊教育</w:t>
      </w:r>
      <w:r>
        <w:rPr>
          <w:rFonts w:ascii="仿宋_GB2312" w:eastAsia="仿宋_GB2312"/>
          <w:kern w:val="0"/>
          <w:sz w:val="32"/>
          <w:szCs w:val="32"/>
        </w:rPr>
        <w:t>200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万元，较上年预算数增加6万元，增长</w:t>
      </w:r>
      <w:r>
        <w:rPr>
          <w:rFonts w:ascii="仿宋_GB2312" w:eastAsia="仿宋_GB2312"/>
          <w:kern w:val="0"/>
          <w:sz w:val="32"/>
          <w:szCs w:val="32"/>
        </w:rPr>
        <w:t>3.0</w:t>
      </w:r>
      <w:r>
        <w:rPr>
          <w:rFonts w:hint="eastAsia" w:ascii="仿宋_GB2312" w:eastAsia="仿宋_GB2312"/>
          <w:kern w:val="0"/>
          <w:sz w:val="32"/>
          <w:szCs w:val="32"/>
        </w:rPr>
        <w:t>9%。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 进修及培训1</w:t>
      </w:r>
      <w:r>
        <w:rPr>
          <w:rFonts w:ascii="仿宋_GB2312" w:eastAsia="仿宋_GB2312"/>
          <w:kern w:val="0"/>
          <w:sz w:val="32"/>
          <w:szCs w:val="32"/>
        </w:rPr>
        <w:t>460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42</w:t>
      </w:r>
      <w:r>
        <w:rPr>
          <w:rFonts w:hint="eastAsia" w:ascii="仿宋_GB2312" w:eastAsia="仿宋_GB2312"/>
          <w:kern w:val="0"/>
          <w:sz w:val="32"/>
          <w:szCs w:val="32"/>
        </w:rPr>
        <w:t>万元，增长2</w:t>
      </w:r>
      <w:r>
        <w:rPr>
          <w:rFonts w:ascii="仿宋_GB2312" w:eastAsia="仿宋_GB2312"/>
          <w:kern w:val="0"/>
          <w:sz w:val="32"/>
          <w:szCs w:val="32"/>
        </w:rPr>
        <w:t>.96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7. 其他教育支出</w:t>
      </w:r>
      <w:r>
        <w:rPr>
          <w:rFonts w:ascii="仿宋_GB2312" w:eastAsia="仿宋_GB2312"/>
          <w:kern w:val="0"/>
          <w:sz w:val="32"/>
          <w:szCs w:val="32"/>
        </w:rPr>
        <w:t>1837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6710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78.51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（五）科学技术支出</w:t>
      </w:r>
      <w:r>
        <w:rPr>
          <w:rFonts w:ascii="仿宋_GB2312" w:eastAsia="仿宋_GB2312"/>
          <w:b/>
          <w:kern w:val="0"/>
          <w:sz w:val="32"/>
          <w:szCs w:val="32"/>
        </w:rPr>
        <w:t>1470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b/>
          <w:kern w:val="0"/>
          <w:sz w:val="32"/>
          <w:szCs w:val="32"/>
        </w:rPr>
        <w:t>102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万元，下降</w:t>
      </w:r>
      <w:r>
        <w:rPr>
          <w:rFonts w:ascii="仿宋_GB2312" w:eastAsia="仿宋_GB2312"/>
          <w:b/>
          <w:kern w:val="0"/>
          <w:sz w:val="32"/>
          <w:szCs w:val="32"/>
        </w:rPr>
        <w:t>6.49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%。主要原因是上级专项减少。其中：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科学技术管理事务2</w:t>
      </w:r>
      <w:r>
        <w:rPr>
          <w:rFonts w:ascii="仿宋_GB2312" w:eastAsia="仿宋_GB2312"/>
          <w:kern w:val="0"/>
          <w:sz w:val="32"/>
          <w:szCs w:val="32"/>
        </w:rPr>
        <w:t>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4万元，下降1</w:t>
      </w:r>
      <w:r>
        <w:rPr>
          <w:rFonts w:ascii="仿宋_GB2312" w:eastAsia="仿宋_GB2312"/>
          <w:kern w:val="0"/>
          <w:sz w:val="32"/>
          <w:szCs w:val="32"/>
        </w:rPr>
        <w:t>8.03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其他科学技术支出8</w:t>
      </w:r>
      <w:r>
        <w:rPr>
          <w:rFonts w:ascii="仿宋_GB2312" w:eastAsia="仿宋_GB2312"/>
          <w:kern w:val="0"/>
          <w:sz w:val="32"/>
          <w:szCs w:val="32"/>
        </w:rPr>
        <w:t>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58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6.76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（六）文化体育与传媒支出</w:t>
      </w:r>
      <w:r>
        <w:rPr>
          <w:rFonts w:ascii="仿宋_GB2312" w:eastAsia="仿宋_GB2312"/>
          <w:b/>
          <w:kern w:val="0"/>
          <w:sz w:val="32"/>
          <w:szCs w:val="32"/>
        </w:rPr>
        <w:t>1355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b/>
          <w:kern w:val="0"/>
          <w:sz w:val="32"/>
          <w:szCs w:val="32"/>
        </w:rPr>
        <w:t>281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万元，下降</w:t>
      </w:r>
      <w:r>
        <w:rPr>
          <w:rFonts w:ascii="仿宋_GB2312" w:eastAsia="仿宋_GB2312"/>
          <w:b/>
          <w:kern w:val="0"/>
          <w:sz w:val="32"/>
          <w:szCs w:val="32"/>
        </w:rPr>
        <w:t>17.18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文化</w:t>
      </w:r>
      <w:r>
        <w:rPr>
          <w:rFonts w:ascii="仿宋_GB2312" w:eastAsia="仿宋_GB2312"/>
          <w:kern w:val="0"/>
          <w:sz w:val="32"/>
          <w:szCs w:val="32"/>
        </w:rPr>
        <w:t>750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32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4.09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文物1</w:t>
      </w:r>
      <w:r>
        <w:rPr>
          <w:rFonts w:ascii="仿宋_GB2312" w:eastAsia="仿宋_GB2312"/>
          <w:kern w:val="0"/>
          <w:sz w:val="32"/>
          <w:szCs w:val="32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7万元，下降</w:t>
      </w:r>
      <w:r>
        <w:rPr>
          <w:rFonts w:ascii="仿宋_GB2312" w:eastAsia="仿宋_GB2312"/>
          <w:kern w:val="0"/>
          <w:sz w:val="32"/>
          <w:szCs w:val="32"/>
        </w:rPr>
        <w:t>23.57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 体育</w:t>
      </w:r>
      <w:r>
        <w:rPr>
          <w:rFonts w:ascii="仿宋_GB2312" w:eastAsia="仿宋_GB2312"/>
          <w:kern w:val="0"/>
          <w:sz w:val="32"/>
          <w:szCs w:val="32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64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56.14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4.新闻出版广播影视</w:t>
      </w:r>
      <w:r>
        <w:rPr>
          <w:rFonts w:ascii="仿宋_GB2312" w:eastAsia="仿宋_GB2312"/>
          <w:kern w:val="0"/>
          <w:sz w:val="32"/>
          <w:szCs w:val="32"/>
        </w:rPr>
        <w:t>435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147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25.26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（七）社会保障和就业支出</w:t>
      </w:r>
      <w:r>
        <w:rPr>
          <w:rFonts w:ascii="仿宋_GB2312" w:eastAsia="仿宋_GB2312"/>
          <w:b/>
          <w:kern w:val="0"/>
          <w:sz w:val="32"/>
          <w:szCs w:val="32"/>
        </w:rPr>
        <w:t>30055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增加103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增长0.34</w:t>
      </w:r>
      <w:r>
        <w:rPr>
          <w:rFonts w:hint="eastAsia" w:ascii="仿宋_GB2312" w:eastAsia="仿宋_GB2312"/>
          <w:b/>
          <w:kern w:val="0"/>
          <w:sz w:val="32"/>
          <w:szCs w:val="32"/>
        </w:rPr>
        <w:t>%，与上年基本持平。其中：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人力资源和社会保障管理事务</w:t>
      </w:r>
      <w:r>
        <w:rPr>
          <w:rFonts w:ascii="仿宋_GB2312" w:eastAsia="仿宋_GB2312"/>
          <w:kern w:val="0"/>
          <w:sz w:val="32"/>
          <w:szCs w:val="32"/>
        </w:rPr>
        <w:t>2394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1047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77.73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民政管理事务8</w:t>
      </w:r>
      <w:r>
        <w:rPr>
          <w:rFonts w:ascii="仿宋_GB2312" w:eastAsia="仿宋_GB2312"/>
          <w:kern w:val="0"/>
          <w:sz w:val="32"/>
          <w:szCs w:val="32"/>
        </w:rPr>
        <w:t>65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19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2.15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 行政事业单位离退休</w:t>
      </w:r>
      <w:r>
        <w:rPr>
          <w:rFonts w:ascii="仿宋_GB2312" w:eastAsia="仿宋_GB2312"/>
          <w:kern w:val="0"/>
          <w:sz w:val="32"/>
          <w:szCs w:val="32"/>
        </w:rPr>
        <w:t>7400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6337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596.14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 就业补助</w:t>
      </w:r>
      <w:r>
        <w:rPr>
          <w:rFonts w:ascii="仿宋_GB2312" w:eastAsia="仿宋_GB2312"/>
          <w:kern w:val="0"/>
          <w:sz w:val="32"/>
          <w:szCs w:val="32"/>
        </w:rPr>
        <w:t>200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27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15.61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 抚恤2</w:t>
      </w:r>
      <w:r>
        <w:rPr>
          <w:rFonts w:ascii="仿宋_GB2312" w:eastAsia="仿宋_GB2312"/>
          <w:kern w:val="0"/>
          <w:sz w:val="32"/>
          <w:szCs w:val="32"/>
        </w:rPr>
        <w:t>800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156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5.9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 社会福利4</w:t>
      </w:r>
      <w:r>
        <w:rPr>
          <w:rFonts w:ascii="仿宋_GB2312" w:eastAsia="仿宋_GB2312"/>
          <w:kern w:val="0"/>
          <w:sz w:val="32"/>
          <w:szCs w:val="32"/>
        </w:rPr>
        <w:t>34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1.4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7</w:t>
      </w:r>
      <w:r>
        <w:rPr>
          <w:rFonts w:hint="eastAsia" w:ascii="仿宋_GB2312" w:eastAsia="仿宋_GB2312"/>
          <w:kern w:val="0"/>
          <w:sz w:val="32"/>
          <w:szCs w:val="32"/>
        </w:rPr>
        <w:t>. 残疾人事业</w:t>
      </w:r>
      <w:r>
        <w:rPr>
          <w:rFonts w:ascii="仿宋_GB2312" w:eastAsia="仿宋_GB2312"/>
          <w:kern w:val="0"/>
          <w:sz w:val="32"/>
          <w:szCs w:val="32"/>
        </w:rPr>
        <w:t>980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万元，较上年预算数增加4万元，增长</w:t>
      </w:r>
      <w:r>
        <w:rPr>
          <w:rFonts w:ascii="仿宋_GB2312" w:eastAsia="仿宋_GB2312"/>
          <w:kern w:val="0"/>
          <w:sz w:val="32"/>
          <w:szCs w:val="32"/>
        </w:rPr>
        <w:t>0.4</w:t>
      </w:r>
      <w:r>
        <w:rPr>
          <w:rFonts w:hint="eastAsia" w:ascii="仿宋_GB2312" w:eastAsia="仿宋_GB2312"/>
          <w:kern w:val="0"/>
          <w:sz w:val="32"/>
          <w:szCs w:val="32"/>
        </w:rPr>
        <w:t>1%。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. 自然灾害生活补助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535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.最低生活保障3</w:t>
      </w:r>
      <w:r>
        <w:rPr>
          <w:rFonts w:ascii="仿宋_GB2312" w:eastAsia="仿宋_GB2312"/>
          <w:kern w:val="0"/>
          <w:sz w:val="32"/>
          <w:szCs w:val="32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50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16.67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.特困人员救助供养5</w:t>
      </w:r>
      <w:r>
        <w:rPr>
          <w:rFonts w:ascii="仿宋_GB2312" w:eastAsia="仿宋_GB2312"/>
          <w:kern w:val="0"/>
          <w:sz w:val="32"/>
          <w:szCs w:val="32"/>
        </w:rPr>
        <w:t>20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0.58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.财政对其他社会保险基金的补助</w:t>
      </w:r>
      <w:r>
        <w:rPr>
          <w:rFonts w:ascii="仿宋_GB2312" w:eastAsia="仿宋_GB2312"/>
          <w:kern w:val="0"/>
          <w:sz w:val="32"/>
          <w:szCs w:val="32"/>
        </w:rPr>
        <w:t>90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4.65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. 其他社会保障和就业支出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6977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（八）医疗卫生与计划生育支出</w:t>
      </w:r>
      <w:r>
        <w:rPr>
          <w:rFonts w:ascii="仿宋_GB2312" w:eastAsia="仿宋_GB2312"/>
          <w:b/>
          <w:kern w:val="0"/>
          <w:sz w:val="32"/>
          <w:szCs w:val="32"/>
        </w:rPr>
        <w:t>23113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减少2798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下降10.8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%。主要原因是本级配套资金减少等。其中：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1.医疗卫生与计划生育管理事务</w:t>
      </w:r>
      <w:r>
        <w:rPr>
          <w:rFonts w:ascii="仿宋_GB2312" w:eastAsia="仿宋_GB2312"/>
          <w:kern w:val="0"/>
          <w:sz w:val="32"/>
          <w:szCs w:val="32"/>
        </w:rPr>
        <w:t>500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4.76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2.公立医院</w:t>
      </w:r>
      <w:r>
        <w:rPr>
          <w:rFonts w:ascii="仿宋_GB2312" w:eastAsia="仿宋_GB2312"/>
          <w:kern w:val="0"/>
          <w:sz w:val="32"/>
          <w:szCs w:val="32"/>
        </w:rPr>
        <w:t>1070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82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7.12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3.基层医疗卫生机构</w:t>
      </w:r>
      <w:r>
        <w:rPr>
          <w:rFonts w:ascii="仿宋_GB2312" w:eastAsia="仿宋_GB2312"/>
          <w:kern w:val="0"/>
          <w:sz w:val="32"/>
          <w:szCs w:val="32"/>
        </w:rPr>
        <w:t>2900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124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4.1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4.公共卫生</w:t>
      </w:r>
      <w:r>
        <w:rPr>
          <w:rFonts w:ascii="仿宋_GB2312" w:eastAsia="仿宋_GB2312"/>
          <w:kern w:val="0"/>
          <w:sz w:val="32"/>
          <w:szCs w:val="32"/>
        </w:rPr>
        <w:t>3350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77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2.25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5.计划生育事务</w:t>
      </w:r>
      <w:r>
        <w:rPr>
          <w:rFonts w:ascii="仿宋_GB2312" w:eastAsia="仿宋_GB2312"/>
          <w:kern w:val="0"/>
          <w:sz w:val="32"/>
          <w:szCs w:val="32"/>
        </w:rPr>
        <w:t>2770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96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3.35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6.食品和药品监督管理事务</w:t>
      </w:r>
      <w:r>
        <w:rPr>
          <w:rFonts w:ascii="仿宋_GB2312" w:eastAsia="仿宋_GB2312"/>
          <w:kern w:val="0"/>
          <w:sz w:val="32"/>
          <w:szCs w:val="32"/>
        </w:rPr>
        <w:t>1300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587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82.33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7. 行政事业单位医疗</w:t>
      </w:r>
      <w:r>
        <w:rPr>
          <w:rFonts w:ascii="仿宋_GB2312" w:eastAsia="仿宋_GB2312"/>
          <w:kern w:val="0"/>
          <w:sz w:val="32"/>
          <w:szCs w:val="32"/>
        </w:rPr>
        <w:t>3220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208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6.91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8. 财政对基本医疗保险基金的补助</w:t>
      </w:r>
      <w:r>
        <w:rPr>
          <w:rFonts w:ascii="仿宋_GB2312" w:eastAsia="仿宋_GB2312"/>
          <w:kern w:val="0"/>
          <w:sz w:val="32"/>
          <w:szCs w:val="32"/>
        </w:rPr>
        <w:t>7003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143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9. 医疗救助</w:t>
      </w:r>
      <w:r>
        <w:rPr>
          <w:rFonts w:ascii="仿宋_GB2312" w:eastAsia="仿宋_GB2312"/>
          <w:kern w:val="0"/>
          <w:sz w:val="32"/>
          <w:szCs w:val="32"/>
        </w:rPr>
        <w:t>500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0.4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10. 优抚对象医疗5</w:t>
      </w:r>
      <w:r>
        <w:rPr>
          <w:rFonts w:ascii="仿宋_GB2312" w:eastAsia="仿宋_GB2312"/>
          <w:kern w:val="0"/>
          <w:sz w:val="32"/>
          <w:szCs w:val="32"/>
        </w:rPr>
        <w:t>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48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8.76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11. 其他医疗卫生与计划生育支出0万元，较上年预算数减少</w:t>
      </w:r>
      <w:r>
        <w:rPr>
          <w:rFonts w:ascii="仿宋_GB2312" w:eastAsia="仿宋_GB2312"/>
          <w:kern w:val="0"/>
          <w:sz w:val="32"/>
          <w:szCs w:val="32"/>
        </w:rPr>
        <w:t>3000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（九）节能环保支出</w:t>
      </w:r>
      <w:r>
        <w:rPr>
          <w:rFonts w:ascii="仿宋_GB2312" w:eastAsia="仿宋_GB2312"/>
          <w:b/>
          <w:kern w:val="0"/>
          <w:sz w:val="32"/>
          <w:szCs w:val="32"/>
        </w:rPr>
        <w:t>4133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b/>
          <w:kern w:val="0"/>
          <w:sz w:val="32"/>
          <w:szCs w:val="32"/>
        </w:rPr>
        <w:t>195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万元，增长</w:t>
      </w:r>
      <w:r>
        <w:rPr>
          <w:rFonts w:ascii="仿宋_GB2312" w:eastAsia="仿宋_GB2312"/>
          <w:b/>
          <w:kern w:val="0"/>
          <w:sz w:val="32"/>
          <w:szCs w:val="32"/>
        </w:rPr>
        <w:t>4.95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%。主要原因是上级专项资金增加。其中：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 环境保护管理事务</w:t>
      </w:r>
      <w:r>
        <w:rPr>
          <w:rFonts w:ascii="仿宋_GB2312" w:eastAsia="仿宋_GB2312"/>
          <w:kern w:val="0"/>
          <w:sz w:val="32"/>
          <w:szCs w:val="32"/>
        </w:rPr>
        <w:t>87</w:t>
      </w:r>
      <w:r>
        <w:rPr>
          <w:rFonts w:hint="eastAsia" w:ascii="仿宋_GB2312" w:eastAsia="仿宋_GB2312"/>
          <w:kern w:val="0"/>
          <w:sz w:val="32"/>
          <w:szCs w:val="32"/>
        </w:rPr>
        <w:t>8万元，较上年预算数减少</w:t>
      </w:r>
      <w:r>
        <w:rPr>
          <w:rFonts w:ascii="仿宋_GB2312" w:eastAsia="仿宋_GB2312"/>
          <w:kern w:val="0"/>
          <w:sz w:val="32"/>
          <w:szCs w:val="32"/>
        </w:rPr>
        <w:t>40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4.36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 污染防治</w:t>
      </w:r>
      <w:r>
        <w:rPr>
          <w:rFonts w:ascii="仿宋_GB2312" w:eastAsia="仿宋_GB2312"/>
          <w:kern w:val="0"/>
          <w:sz w:val="32"/>
          <w:szCs w:val="32"/>
        </w:rPr>
        <w:t>3255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235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7.78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（十）城乡社区支出</w:t>
      </w:r>
      <w:r>
        <w:rPr>
          <w:rFonts w:ascii="仿宋_GB2312" w:eastAsia="仿宋_GB2312"/>
          <w:b/>
          <w:kern w:val="0"/>
          <w:sz w:val="32"/>
          <w:szCs w:val="32"/>
        </w:rPr>
        <w:t>14522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b/>
          <w:kern w:val="0"/>
          <w:sz w:val="32"/>
          <w:szCs w:val="32"/>
        </w:rPr>
        <w:t>589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万元，增长</w:t>
      </w:r>
      <w:r>
        <w:rPr>
          <w:rFonts w:ascii="仿宋_GB2312" w:eastAsia="仿宋_GB2312"/>
          <w:b/>
          <w:kern w:val="0"/>
          <w:sz w:val="32"/>
          <w:szCs w:val="32"/>
        </w:rPr>
        <w:t>4.23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%。主要原因是新增债券置换本级支出，主要是城市基础设施建设项目。其中：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1.城乡社区管理事务3</w:t>
      </w:r>
      <w:r>
        <w:rPr>
          <w:rFonts w:ascii="仿宋_GB2312" w:eastAsia="仿宋_GB2312"/>
          <w:kern w:val="0"/>
          <w:sz w:val="32"/>
          <w:szCs w:val="32"/>
        </w:rPr>
        <w:t>350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127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3.94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2.城乡社区环境卫生</w:t>
      </w:r>
      <w:r>
        <w:rPr>
          <w:rFonts w:ascii="仿宋_GB2312" w:eastAsia="仿宋_GB2312"/>
          <w:kern w:val="0"/>
          <w:sz w:val="32"/>
          <w:szCs w:val="32"/>
        </w:rPr>
        <w:t>4000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2.56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（十一）农林水支出</w:t>
      </w:r>
      <w:r>
        <w:rPr>
          <w:rFonts w:ascii="仿宋_GB2312" w:eastAsia="仿宋_GB2312"/>
          <w:b/>
          <w:kern w:val="0"/>
          <w:sz w:val="32"/>
          <w:szCs w:val="32"/>
        </w:rPr>
        <w:t>20404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增加525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增加2.64</w:t>
      </w:r>
      <w:r>
        <w:rPr>
          <w:rFonts w:hint="eastAsia" w:ascii="仿宋_GB2312" w:eastAsia="仿宋_GB2312"/>
          <w:b/>
          <w:kern w:val="0"/>
          <w:sz w:val="32"/>
          <w:szCs w:val="32"/>
        </w:rPr>
        <w:t>%，主要是加大三农支出，其中：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1.农业24</w:t>
      </w:r>
      <w:r>
        <w:rPr>
          <w:rFonts w:ascii="仿宋_GB2312" w:eastAsia="仿宋_GB2312"/>
          <w:kern w:val="0"/>
          <w:sz w:val="32"/>
          <w:szCs w:val="32"/>
        </w:rPr>
        <w:t>80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42</w:t>
      </w:r>
      <w:r>
        <w:rPr>
          <w:rFonts w:hint="eastAsia" w:ascii="仿宋_GB2312" w:eastAsia="仿宋_GB2312"/>
          <w:kern w:val="0"/>
          <w:sz w:val="32"/>
          <w:szCs w:val="32"/>
        </w:rPr>
        <w:t>万元，增长1</w:t>
      </w:r>
      <w:r>
        <w:rPr>
          <w:rFonts w:ascii="仿宋_GB2312" w:eastAsia="仿宋_GB2312"/>
          <w:kern w:val="0"/>
          <w:sz w:val="32"/>
          <w:szCs w:val="32"/>
        </w:rPr>
        <w:t>.72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2.林业</w:t>
      </w:r>
      <w:r>
        <w:rPr>
          <w:rFonts w:ascii="仿宋_GB2312" w:eastAsia="仿宋_GB2312"/>
          <w:kern w:val="0"/>
          <w:sz w:val="32"/>
          <w:szCs w:val="32"/>
        </w:rPr>
        <w:t>6550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98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1.47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3.水利28</w:t>
      </w:r>
      <w:r>
        <w:rPr>
          <w:rFonts w:ascii="仿宋_GB2312" w:eastAsia="仿宋_GB2312"/>
          <w:kern w:val="0"/>
          <w:sz w:val="32"/>
          <w:szCs w:val="32"/>
        </w:rPr>
        <w:t>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44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1.56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4.扶贫2</w:t>
      </w:r>
      <w:r>
        <w:rPr>
          <w:rFonts w:ascii="仿宋_GB2312" w:eastAsia="仿宋_GB2312"/>
          <w:kern w:val="0"/>
          <w:sz w:val="32"/>
          <w:szCs w:val="32"/>
        </w:rPr>
        <w:t>60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万元，较上年预算数数增加</w:t>
      </w:r>
      <w:r>
        <w:rPr>
          <w:rFonts w:ascii="仿宋_GB2312" w:eastAsia="仿宋_GB2312"/>
          <w:kern w:val="0"/>
          <w:sz w:val="32"/>
          <w:szCs w:val="32"/>
        </w:rPr>
        <w:t>240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1200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5.其他农林水支出7</w:t>
      </w:r>
      <w:r>
        <w:rPr>
          <w:rFonts w:ascii="仿宋_GB2312" w:eastAsia="仿宋_GB2312"/>
          <w:kern w:val="0"/>
          <w:sz w:val="32"/>
          <w:szCs w:val="32"/>
        </w:rPr>
        <w:t>498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297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4.12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（十二）交通运输支出</w:t>
      </w:r>
      <w:r>
        <w:rPr>
          <w:rFonts w:ascii="仿宋_GB2312" w:eastAsia="仿宋_GB2312"/>
          <w:b/>
          <w:kern w:val="0"/>
          <w:sz w:val="32"/>
          <w:szCs w:val="32"/>
        </w:rPr>
        <w:t>1812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减少1117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下降38.14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%。主要原因是上级专项资金减少。其中：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1.公路水路运输</w:t>
      </w:r>
      <w:r>
        <w:rPr>
          <w:rFonts w:ascii="仿宋_GB2312" w:eastAsia="仿宋_GB2312"/>
          <w:kern w:val="0"/>
          <w:sz w:val="32"/>
          <w:szCs w:val="32"/>
        </w:rPr>
        <w:t>1722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107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5.85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2.其他交通运输支出</w:t>
      </w:r>
      <w:r>
        <w:rPr>
          <w:rFonts w:ascii="仿宋_GB2312" w:eastAsia="仿宋_GB2312"/>
          <w:kern w:val="0"/>
          <w:sz w:val="32"/>
          <w:szCs w:val="32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0万元，较上年预算数减少</w:t>
      </w:r>
      <w:r>
        <w:rPr>
          <w:rFonts w:ascii="仿宋_GB2312" w:eastAsia="仿宋_GB2312"/>
          <w:kern w:val="0"/>
          <w:sz w:val="32"/>
          <w:szCs w:val="32"/>
        </w:rPr>
        <w:t>910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91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（十三）资源勘探信息等支出</w:t>
      </w:r>
      <w:r>
        <w:rPr>
          <w:rFonts w:ascii="仿宋_GB2312" w:eastAsia="仿宋_GB2312"/>
          <w:b/>
          <w:kern w:val="0"/>
          <w:sz w:val="32"/>
          <w:szCs w:val="32"/>
        </w:rPr>
        <w:t>1120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增加221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增长24.58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%。主要是专项资金增加，其中：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1.安全生产监管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480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2.其他资源勘探信息等支出</w:t>
      </w:r>
      <w:r>
        <w:rPr>
          <w:rFonts w:ascii="仿宋_GB2312" w:eastAsia="仿宋_GB2312"/>
          <w:kern w:val="0"/>
          <w:sz w:val="32"/>
          <w:szCs w:val="32"/>
        </w:rPr>
        <w:t>1120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705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169.88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（十四）商业服务业等支出</w:t>
      </w:r>
      <w:r>
        <w:rPr>
          <w:rFonts w:ascii="仿宋_GB2312" w:eastAsia="仿宋_GB2312"/>
          <w:b/>
          <w:kern w:val="0"/>
          <w:sz w:val="32"/>
          <w:szCs w:val="32"/>
        </w:rPr>
        <w:t>1668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减少594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下降26.26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%。主要是压缩项目支出，其中：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1.商业流通事务</w:t>
      </w:r>
      <w:r>
        <w:rPr>
          <w:rFonts w:ascii="仿宋_GB2312" w:eastAsia="仿宋_GB2312"/>
          <w:kern w:val="0"/>
          <w:sz w:val="32"/>
          <w:szCs w:val="32"/>
        </w:rPr>
        <w:t>500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826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62.29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2.旅游业管理与服务支出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537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3.其他商业服务业等支出</w:t>
      </w:r>
      <w:r>
        <w:rPr>
          <w:rFonts w:ascii="仿宋_GB2312" w:eastAsia="仿宋_GB2312"/>
          <w:kern w:val="0"/>
          <w:sz w:val="32"/>
          <w:szCs w:val="32"/>
        </w:rPr>
        <w:t>1168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769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192.73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（十五）国土海洋气象等支出</w:t>
      </w:r>
      <w:r>
        <w:rPr>
          <w:rFonts w:ascii="仿宋_GB2312" w:eastAsia="仿宋_GB2312"/>
          <w:b/>
          <w:kern w:val="0"/>
          <w:sz w:val="32"/>
          <w:szCs w:val="32"/>
        </w:rPr>
        <w:t>2040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b/>
          <w:kern w:val="0"/>
          <w:sz w:val="32"/>
          <w:szCs w:val="32"/>
        </w:rPr>
        <w:t>402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万元，增长</w:t>
      </w:r>
      <w:r>
        <w:rPr>
          <w:rFonts w:ascii="仿宋_GB2312" w:eastAsia="仿宋_GB2312"/>
          <w:b/>
          <w:kern w:val="0"/>
          <w:sz w:val="32"/>
          <w:szCs w:val="32"/>
        </w:rPr>
        <w:t>24.54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%。主要原因是国土专项资金增加。其中：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1.国土资源事务12</w:t>
      </w:r>
      <w:r>
        <w:rPr>
          <w:rFonts w:ascii="仿宋_GB2312" w:eastAsia="仿宋_GB2312"/>
          <w:kern w:val="0"/>
          <w:sz w:val="32"/>
          <w:szCs w:val="32"/>
        </w:rPr>
        <w:t>80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万元，增长1</w:t>
      </w:r>
      <w:r>
        <w:rPr>
          <w:rFonts w:ascii="仿宋_GB2312" w:eastAsia="仿宋_GB2312"/>
          <w:kern w:val="0"/>
          <w:sz w:val="32"/>
          <w:szCs w:val="32"/>
        </w:rPr>
        <w:t>.99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2.气象事务</w:t>
      </w:r>
      <w:r>
        <w:rPr>
          <w:rFonts w:ascii="仿宋_GB2312" w:eastAsia="仿宋_GB2312"/>
          <w:kern w:val="0"/>
          <w:sz w:val="32"/>
          <w:szCs w:val="32"/>
        </w:rPr>
        <w:t>80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3.61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3.其他国土海洋气象等支出</w:t>
      </w:r>
      <w:r>
        <w:rPr>
          <w:rFonts w:ascii="仿宋_GB2312" w:eastAsia="仿宋_GB2312"/>
          <w:kern w:val="0"/>
          <w:sz w:val="32"/>
          <w:szCs w:val="32"/>
        </w:rPr>
        <w:t>680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380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126.67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（十六）住房保障支出</w:t>
      </w:r>
      <w:r>
        <w:rPr>
          <w:rFonts w:ascii="仿宋_GB2312" w:eastAsia="仿宋_GB2312"/>
          <w:b/>
          <w:kern w:val="0"/>
          <w:sz w:val="32"/>
          <w:szCs w:val="32"/>
        </w:rPr>
        <w:t>3707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增加781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增长26.69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%。主要原因是配套的住房支出增加。其中：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1.保障性安居工程支出</w:t>
      </w:r>
      <w:r>
        <w:rPr>
          <w:rFonts w:ascii="仿宋_GB2312" w:eastAsia="仿宋_GB2312"/>
          <w:kern w:val="0"/>
          <w:sz w:val="32"/>
          <w:szCs w:val="32"/>
        </w:rPr>
        <w:t>1424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176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14.1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2.住房改革支出</w:t>
      </w:r>
      <w:r>
        <w:rPr>
          <w:rFonts w:ascii="仿宋_GB2312" w:eastAsia="仿宋_GB2312"/>
          <w:kern w:val="0"/>
          <w:sz w:val="32"/>
          <w:szCs w:val="32"/>
        </w:rPr>
        <w:t>1700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万元，较上年预算数增加2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万元，增长1</w:t>
      </w:r>
      <w:r>
        <w:rPr>
          <w:rFonts w:ascii="仿宋_GB2312" w:eastAsia="仿宋_GB2312"/>
          <w:kern w:val="0"/>
          <w:sz w:val="32"/>
          <w:szCs w:val="32"/>
        </w:rPr>
        <w:t>.31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3.城乡社区住宅583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kern w:val="0"/>
          <w:sz w:val="32"/>
          <w:szCs w:val="32"/>
        </w:rPr>
        <w:t>583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（十七）粮油物资储备支出10</w:t>
      </w:r>
      <w:r>
        <w:rPr>
          <w:rFonts w:ascii="仿宋_GB2312" w:eastAsia="仿宋_GB2312"/>
          <w:b/>
          <w:kern w:val="0"/>
          <w:sz w:val="32"/>
          <w:szCs w:val="32"/>
        </w:rPr>
        <w:t>48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减少25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下降2.33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%。与上年基本持平，其中：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1.粮油事务</w:t>
      </w:r>
      <w:r>
        <w:rPr>
          <w:rFonts w:ascii="仿宋_GB2312" w:eastAsia="仿宋_GB2312"/>
          <w:kern w:val="0"/>
          <w:sz w:val="32"/>
          <w:szCs w:val="32"/>
        </w:rPr>
        <w:t>1048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万元，较上年预算数减少</w:t>
      </w:r>
      <w:r>
        <w:rPr>
          <w:rFonts w:ascii="仿宋_GB2312" w:eastAsia="仿宋_GB2312"/>
          <w:kern w:val="0"/>
          <w:sz w:val="32"/>
          <w:szCs w:val="32"/>
        </w:rPr>
        <w:t>25</w:t>
      </w:r>
      <w:r>
        <w:rPr>
          <w:rFonts w:hint="eastAsia" w:ascii="仿宋_GB2312" w:eastAsia="仿宋_GB2312"/>
          <w:kern w:val="0"/>
          <w:sz w:val="32"/>
          <w:szCs w:val="32"/>
        </w:rPr>
        <w:t>万元，下降</w:t>
      </w:r>
      <w:r>
        <w:rPr>
          <w:rFonts w:ascii="仿宋_GB2312" w:eastAsia="仿宋_GB2312"/>
          <w:kern w:val="0"/>
          <w:sz w:val="32"/>
          <w:szCs w:val="32"/>
        </w:rPr>
        <w:t>2.33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（十八）债务付息支出</w:t>
      </w:r>
      <w:r>
        <w:rPr>
          <w:rFonts w:ascii="仿宋_GB2312" w:eastAsia="仿宋_GB2312"/>
          <w:b/>
          <w:kern w:val="0"/>
          <w:sz w:val="32"/>
          <w:szCs w:val="32"/>
        </w:rPr>
        <w:t>12946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万元，较上年预算数增加</w:t>
      </w:r>
      <w:r>
        <w:rPr>
          <w:rFonts w:ascii="仿宋_GB2312" w:eastAsia="仿宋_GB2312"/>
          <w:b/>
          <w:kern w:val="0"/>
          <w:sz w:val="32"/>
          <w:szCs w:val="32"/>
        </w:rPr>
        <w:t>1523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万元，增长</w:t>
      </w:r>
      <w:r>
        <w:rPr>
          <w:rFonts w:ascii="仿宋_GB2312" w:eastAsia="仿宋_GB2312"/>
          <w:b/>
          <w:kern w:val="0"/>
          <w:sz w:val="32"/>
          <w:szCs w:val="32"/>
        </w:rPr>
        <w:t>13.33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%。主要是付息支出增加。其中：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1.地方政府一般债券付息支出</w:t>
      </w:r>
      <w:r>
        <w:rPr>
          <w:rFonts w:ascii="仿宋_GB2312" w:eastAsia="仿宋_GB2312"/>
          <w:kern w:val="0"/>
          <w:sz w:val="32"/>
          <w:szCs w:val="32"/>
        </w:rPr>
        <w:t>12946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万元，较上年预算数增加1</w:t>
      </w:r>
      <w:r>
        <w:rPr>
          <w:rFonts w:ascii="仿宋_GB2312" w:eastAsia="仿宋_GB2312"/>
          <w:kern w:val="0"/>
          <w:sz w:val="32"/>
          <w:szCs w:val="32"/>
        </w:rPr>
        <w:t>523</w:t>
      </w:r>
      <w:r>
        <w:rPr>
          <w:rFonts w:hint="eastAsia" w:ascii="仿宋_GB2312" w:eastAsia="仿宋_GB2312"/>
          <w:kern w:val="0"/>
          <w:sz w:val="32"/>
          <w:szCs w:val="32"/>
        </w:rPr>
        <w:t>万元，增长</w:t>
      </w:r>
      <w:r>
        <w:rPr>
          <w:rFonts w:ascii="仿宋_GB2312" w:eastAsia="仿宋_GB2312"/>
          <w:kern w:val="0"/>
          <w:sz w:val="32"/>
          <w:szCs w:val="32"/>
        </w:rPr>
        <w:t>13.33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ascii="仿宋_GB2312" w:eastAsia="仿宋_GB2312"/>
          <w:b/>
          <w:kern w:val="0"/>
          <w:sz w:val="32"/>
          <w:szCs w:val="32"/>
        </w:rPr>
        <w:t>十九</w:t>
      </w:r>
      <w:r>
        <w:rPr>
          <w:rFonts w:hint="eastAsia" w:ascii="仿宋_GB2312" w:eastAsia="仿宋_GB2312"/>
          <w:b/>
          <w:kern w:val="0"/>
          <w:sz w:val="32"/>
          <w:szCs w:val="32"/>
        </w:rPr>
        <w:t>）其他支出</w:t>
      </w:r>
      <w:r>
        <w:rPr>
          <w:rFonts w:ascii="仿宋_GB2312" w:eastAsia="仿宋_GB2312"/>
          <w:b/>
          <w:kern w:val="0"/>
          <w:sz w:val="32"/>
          <w:szCs w:val="32"/>
        </w:rPr>
        <w:t>16862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b/>
          <w:kern w:val="0"/>
          <w:sz w:val="32"/>
          <w:szCs w:val="32"/>
        </w:rPr>
        <w:t>增加16396</w:t>
      </w:r>
      <w:r>
        <w:rPr>
          <w:rFonts w:hint="eastAsia" w:ascii="仿宋_GB2312" w:eastAsia="仿宋_GB2312"/>
          <w:b/>
          <w:kern w:val="0"/>
          <w:sz w:val="32"/>
          <w:szCs w:val="32"/>
        </w:rPr>
        <w:t>万元，</w:t>
      </w:r>
      <w:r>
        <w:rPr>
          <w:rFonts w:ascii="仿宋_GB2312" w:eastAsia="仿宋_GB2312"/>
          <w:b/>
          <w:kern w:val="0"/>
          <w:sz w:val="32"/>
          <w:szCs w:val="32"/>
        </w:rPr>
        <w:t>增长3518.45</w:t>
      </w:r>
      <w:r>
        <w:rPr>
          <w:rFonts w:hint="eastAsia" w:ascii="仿宋_GB2312" w:eastAsia="仿宋_GB2312"/>
          <w:b/>
          <w:kern w:val="0"/>
          <w:sz w:val="32"/>
          <w:szCs w:val="32"/>
        </w:rPr>
        <w:t>%。主要是年初预留增加，上年分配到其他科目，其中：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1.年初预留14000万元，</w:t>
      </w:r>
      <w:r>
        <w:rPr>
          <w:rFonts w:hint="eastAsia" w:ascii="仿宋_GB2312" w:eastAsia="仿宋_GB2312"/>
          <w:kern w:val="0"/>
          <w:sz w:val="32"/>
          <w:szCs w:val="32"/>
        </w:rPr>
        <w:t>较上年预算数</w:t>
      </w:r>
      <w:r>
        <w:rPr>
          <w:rFonts w:ascii="仿宋_GB2312" w:eastAsia="仿宋_GB2312"/>
          <w:kern w:val="0"/>
          <w:sz w:val="32"/>
          <w:szCs w:val="32"/>
        </w:rPr>
        <w:t>增加14000</w:t>
      </w:r>
      <w:r>
        <w:rPr>
          <w:rFonts w:hint="eastAsia" w:ascii="仿宋_GB2312" w:eastAsia="仿宋_GB2312"/>
          <w:kern w:val="0"/>
          <w:sz w:val="32"/>
          <w:szCs w:val="32"/>
        </w:rPr>
        <w:t>万元</w:t>
      </w:r>
      <w:r>
        <w:rPr>
          <w:rFonts w:ascii="仿宋_GB2312" w:eastAsia="仿宋_GB2312"/>
          <w:kern w:val="0"/>
          <w:sz w:val="32"/>
          <w:szCs w:val="32"/>
        </w:rPr>
        <w:t>，增长100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2.</w:t>
      </w:r>
      <w:r>
        <w:rPr>
          <w:rFonts w:hint="eastAsia" w:ascii="仿宋_GB2312" w:eastAsia="仿宋_GB2312"/>
          <w:kern w:val="0"/>
          <w:sz w:val="32"/>
          <w:szCs w:val="32"/>
        </w:rPr>
        <w:t>其他支出</w:t>
      </w:r>
      <w:r>
        <w:rPr>
          <w:rFonts w:ascii="仿宋_GB2312" w:eastAsia="仿宋_GB2312"/>
          <w:kern w:val="0"/>
          <w:sz w:val="32"/>
          <w:szCs w:val="32"/>
        </w:rPr>
        <w:t>2862</w:t>
      </w:r>
      <w:r>
        <w:rPr>
          <w:rFonts w:hint="eastAsia" w:ascii="仿宋_GB2312" w:eastAsia="仿宋_GB2312"/>
          <w:kern w:val="0"/>
          <w:sz w:val="32"/>
          <w:szCs w:val="32"/>
        </w:rPr>
        <w:t>万元，较上年预算数</w:t>
      </w:r>
      <w:r>
        <w:rPr>
          <w:rFonts w:ascii="仿宋_GB2312" w:eastAsia="仿宋_GB2312"/>
          <w:kern w:val="0"/>
          <w:sz w:val="32"/>
          <w:szCs w:val="32"/>
        </w:rPr>
        <w:t>增加2396</w:t>
      </w:r>
      <w:r>
        <w:rPr>
          <w:rFonts w:hint="eastAsia" w:ascii="仿宋_GB2312" w:eastAsia="仿宋_GB2312"/>
          <w:kern w:val="0"/>
          <w:sz w:val="32"/>
          <w:szCs w:val="32"/>
        </w:rPr>
        <w:t>万元</w:t>
      </w:r>
      <w:r>
        <w:rPr>
          <w:rFonts w:ascii="仿宋_GB2312" w:eastAsia="仿宋_GB2312"/>
          <w:kern w:val="0"/>
          <w:sz w:val="32"/>
          <w:szCs w:val="32"/>
        </w:rPr>
        <w:t>，增长514.16</w:t>
      </w:r>
      <w:r>
        <w:rPr>
          <w:rFonts w:hint="eastAsia" w:ascii="仿宋_GB2312" w:eastAsia="仿宋_GB2312"/>
          <w:kern w:val="0"/>
          <w:sz w:val="32"/>
          <w:szCs w:val="32"/>
        </w:rPr>
        <w:t>%。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2019年度永安市（县、区）对下税收返还和转移支付预算数为0万元，比2018年度执行数（或预算数）增加（减少）0万元，增长（下降）0%。本县所辖乡镇作为一级预算部门管理，未单独编制政府预算，为此未有对下税收返还和转移支付预算数据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三、预算绩效开展情况</w:t>
      </w:r>
    </w:p>
    <w:p>
      <w:pPr>
        <w:spacing w:line="600" w:lineRule="exact"/>
        <w:ind w:firstLine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2018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，永安</w:t>
      </w:r>
      <w:r>
        <w:rPr>
          <w:rFonts w:hint="eastAsia" w:ascii="仿宋_GB2312" w:eastAsia="仿宋_GB2312"/>
          <w:kern w:val="0"/>
          <w:sz w:val="32"/>
          <w:szCs w:val="32"/>
        </w:rPr>
        <w:t>市经人大审定批准的项目446个，涉及到97个单位，资金总额为106685.64万元（扣除上级专项资金和政府性基金）；完成绩效覆盖率91%，比上年增长46.7%。</w:t>
      </w:r>
      <w:r>
        <w:rPr>
          <w:rFonts w:hint="eastAsia" w:ascii="仿宋_GB2312" w:eastAsia="仿宋_GB2312"/>
          <w:sz w:val="32"/>
          <w:szCs w:val="32"/>
        </w:rPr>
        <w:t>。财政部门开展绩效评价，完成绩效目标申报98564万元，绩效目标覆盖率达98.72%，完成项目绩效监控90294万元，完成5个项目资金绩效重点评价11180万元，主要是涉及党委、政府决策部署以及三大攻坚战、稳增长、调结构、惠民生、补短板等重点支出项目，并引入第三方社会中介机构参与评价，同时评价结果应用到下一年度财政资金预算安排。</w:t>
      </w:r>
    </w:p>
    <w:p>
      <w:pPr>
        <w:spacing w:line="600" w:lineRule="exact"/>
        <w:ind w:firstLine="62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、“三公”经费预算情况</w:t>
      </w:r>
    </w:p>
    <w:p>
      <w:pPr>
        <w:spacing w:line="600" w:lineRule="exact"/>
        <w:ind w:firstLine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汇总，本级2019年使用一般公共预算拨款安排的“三公”经费预算数为1241.4万元，比上年预算数减少303.6万元。其中，因公出国（境）经费14.4万元，与上年预算数相比下降4%；公务接待费428万元，与上年预算数相比下降10.83%；公务用车购置经费120万元，与上年预算数相比增长100%；公务用车运行经费679万元，与上年预算数相比下降35.33%。“三公”经费预算减少的主要原因是公车改革后，严格压缩公务用车购置和运行经费支出预算，加强党政机关一般公务用车审批，认真落实公车运行费用定额标准，有效控制公车购置和运行费用。严格规范公务接待工作，严格执行中央关于党政机关国内公务接待的管理规定，实行接待预算管理，健全完善公务接待经费管理办法，公务用车购置比上年增加主要是因为公安局购置警车预算120万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8937FB"/>
    <w:rsid w:val="000A67DE"/>
    <w:rsid w:val="00236792"/>
    <w:rsid w:val="005C086F"/>
    <w:rsid w:val="00737BDE"/>
    <w:rsid w:val="00763A6F"/>
    <w:rsid w:val="008937FB"/>
    <w:rsid w:val="008C7307"/>
    <w:rsid w:val="00954538"/>
    <w:rsid w:val="00AD26DE"/>
    <w:rsid w:val="00CA33EC"/>
    <w:rsid w:val="00D03AEC"/>
    <w:rsid w:val="00F231D1"/>
    <w:rsid w:val="00F92E74"/>
    <w:rsid w:val="4DDE4CF3"/>
    <w:rsid w:val="5C38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823</Words>
  <Characters>4696</Characters>
  <Lines>39</Lines>
  <Paragraphs>11</Paragraphs>
  <TotalTime>0</TotalTime>
  <ScaleCrop>false</ScaleCrop>
  <LinksUpToDate>false</LinksUpToDate>
  <CharactersWithSpaces>5508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cholin巧玲</cp:lastModifiedBy>
  <cp:lastPrinted>2019-02-22T03:44:00Z</cp:lastPrinted>
  <dcterms:modified xsi:type="dcterms:W3CDTF">2021-06-08T07:27:44Z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F97A591AA19D491EB12FDD68A1F9806D</vt:lpwstr>
  </property>
</Properties>
</file>