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永安市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（预算）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年全市新增政府债务限额</w:t>
      </w:r>
      <w:r>
        <w:rPr>
          <w:rFonts w:hint="eastAsia" w:ascii="仿宋_GB2312" w:hAnsi="仿宋_GB2312" w:eastAsia="仿宋_GB2312" w:cs="仿宋_GB2312"/>
          <w:sz w:val="32"/>
          <w:szCs w:val="32"/>
        </w:rPr>
        <w:t>241</w:t>
      </w:r>
      <w:r>
        <w:rPr>
          <w:rFonts w:hint="eastAsia" w:ascii="仿宋" w:hAnsi="仿宋" w:eastAsia="仿宋" w:cs="仿宋"/>
          <w:spacing w:val="-6"/>
          <w:lang w:val="en-US" w:eastAsia="zh-CN"/>
        </w:rPr>
        <w:t>00万</w:t>
      </w:r>
      <w:r>
        <w:rPr>
          <w:rFonts w:hint="eastAsia" w:ascii="仿宋" w:hAnsi="仿宋" w:eastAsia="仿宋" w:cs="仿宋"/>
          <w:spacing w:val="-6"/>
        </w:rPr>
        <w:t>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_GB2312" w:hAnsi="仿宋_GB2312" w:eastAsia="仿宋_GB2312" w:cs="仿宋_GB2312"/>
          <w:sz w:val="32"/>
          <w:szCs w:val="32"/>
        </w:rPr>
        <w:t>694438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元，债务余额严格控制在中央核定的限额</w:t>
      </w:r>
      <w:r>
        <w:rPr>
          <w:rFonts w:hint="eastAsia" w:ascii="仿宋_GB2312" w:hAnsi="仿宋_GB2312" w:eastAsia="仿宋_GB2312" w:cs="仿宋_GB2312"/>
          <w:sz w:val="32"/>
          <w:szCs w:val="32"/>
        </w:rPr>
        <w:t>742824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36442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24100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12342万元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ind w:firstLine="616" w:firstLineChars="200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2018年全市地方政府债券还本付息预计执行数</w:t>
      </w: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23471万元；其中：一般债券利息15305万元，纳入一般公共预算；专项债券利息8166万元，纳入政府基金预算。</w:t>
      </w:r>
    </w:p>
    <w:p>
      <w:pPr>
        <w:ind w:firstLine="616" w:firstLineChars="200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2019年全市地方政府债券还本付息预算数24685万元；其中：一般债券利息15305万元，纳入一般公共预算；专项债券利息15860万元，纳入政府基金预算。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  <w:lang w:eastAsia="zh-CN"/>
        </w:rPr>
        <w:t>五</w:t>
      </w:r>
      <w:r>
        <w:rPr>
          <w:rFonts w:hint="eastAsia" w:ascii="黑体" w:hAnsi="黑体" w:eastAsia="黑体" w:cs="仿宋"/>
          <w:spacing w:val="-6"/>
        </w:rPr>
        <w:t>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年省财政下达全市新增债务限额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val="en-US" w:eastAsia="zh-CN"/>
        </w:rPr>
        <w:t>.未安排债券项目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hint="eastAsia" w:ascii="黑体" w:hAnsi="黑体" w:eastAsia="黑体" w:cs="仿宋"/>
          <w:spacing w:val="-6"/>
          <w:lang w:eastAsia="zh-CN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073341E9"/>
    <w:rsid w:val="0C7F5B00"/>
    <w:rsid w:val="1A3C4BF9"/>
    <w:rsid w:val="1F396F2B"/>
    <w:rsid w:val="20D64B90"/>
    <w:rsid w:val="23437E54"/>
    <w:rsid w:val="24B237EA"/>
    <w:rsid w:val="33B91A8E"/>
    <w:rsid w:val="39CD56E9"/>
    <w:rsid w:val="3D2D5606"/>
    <w:rsid w:val="3FFE5535"/>
    <w:rsid w:val="48FF037E"/>
    <w:rsid w:val="5DE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0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cholin巧玲</cp:lastModifiedBy>
  <cp:lastPrinted>2021-05-31T10:34:00Z</cp:lastPrinted>
  <dcterms:modified xsi:type="dcterms:W3CDTF">2021-06-08T07:21:03Z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C2342E5E9C6F431D92665F8164ECD8CC</vt:lpwstr>
  </property>
</Properties>
</file>